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9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721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460"/>
                <w:szCs w:val="46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36"/>
                <w:szCs w:val="36"/>
                <w:highlight w:val="none"/>
                <w:lang w:val="en-US" w:eastAsia="zh-CN"/>
              </w:rPr>
              <w:t>城服集团云服务器采购以及技术服务咨询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6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460"/>
                <w:szCs w:val="460"/>
                <w:highlight w:val="none"/>
                <w:u w:val="none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2"/>
                <w:szCs w:val="32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sz w:val="32"/>
                <w:szCs w:val="32"/>
                <w:lang w:eastAsia="zh-CN"/>
              </w:rPr>
              <w:t>TD2024-4-</w:t>
            </w:r>
            <w:r>
              <w:rPr>
                <w:rFonts w:hint="eastAsia" w:ascii="方正仿宋_GB2312" w:hAnsi="方正仿宋_GB2312" w:eastAsia="方正仿宋_GB2312" w:cs="方正仿宋_GB2312"/>
                <w:sz w:val="32"/>
                <w:szCs w:val="32"/>
                <w:lang w:val="en-US" w:eastAsia="zh-CN"/>
              </w:rPr>
              <w:t>6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2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7F430E3-8D96-483D-80EF-6A6B8829653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C5973D7-814E-44DA-9E16-737EE667A99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E80D08C-5C17-4A0A-BC9F-864F63E6A00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16C665E-2823-40CA-A534-F625D6A0CB9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B4CC073-4385-40E1-865E-D52F3B54201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9D918B52-5572-4B05-90F6-64ABAFDB631B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38E21EF6-B177-44E0-8100-0B5B1A62AA4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85DF131-18F6-40EB-B080-C38ACDEE8B3A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2FC5A784-4E89-4466-AC22-B890C2A825C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491A0697-698B-4F95-BC9A-2164E22D519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A42520"/>
    <w:rsid w:val="0EC36548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1017151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1D50B3"/>
    <w:rsid w:val="43DA7ABA"/>
    <w:rsid w:val="44B55C2C"/>
    <w:rsid w:val="44E44B10"/>
    <w:rsid w:val="45D347A4"/>
    <w:rsid w:val="47303E58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styleId="5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6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8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10">
    <w:name w:val="Table Grid"/>
    <w:basedOn w:val="9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FollowedHyperlink"/>
    <w:basedOn w:val="11"/>
    <w:autoRedefine/>
    <w:semiHidden/>
    <w:unhideWhenUsed/>
    <w:qFormat/>
    <w:uiPriority w:val="99"/>
    <w:rPr>
      <w:color w:val="666666"/>
      <w:u w:val="none"/>
    </w:rPr>
  </w:style>
  <w:style w:type="character" w:styleId="13">
    <w:name w:val="Hyperlink"/>
    <w:basedOn w:val="11"/>
    <w:autoRedefine/>
    <w:semiHidden/>
    <w:unhideWhenUsed/>
    <w:qFormat/>
    <w:uiPriority w:val="99"/>
    <w:rPr>
      <w:color w:val="0000FF"/>
      <w:u w:val="single"/>
    </w:rPr>
  </w:style>
  <w:style w:type="character" w:styleId="14">
    <w:name w:val="HTML Code"/>
    <w:basedOn w:val="11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7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1"/>
    <w:autoRedefine/>
    <w:qFormat/>
    <w:uiPriority w:val="0"/>
    <w:rPr>
      <w:shd w:val="clear" w:fill="C60707"/>
    </w:rPr>
  </w:style>
  <w:style w:type="character" w:customStyle="1" w:styleId="19">
    <w:name w:val="on1"/>
    <w:basedOn w:val="11"/>
    <w:autoRedefine/>
    <w:qFormat/>
    <w:uiPriority w:val="0"/>
    <w:rPr>
      <w:shd w:val="clear" w:fill="C60707"/>
    </w:rPr>
  </w:style>
  <w:style w:type="character" w:customStyle="1" w:styleId="20">
    <w:name w:val="col_12"/>
    <w:basedOn w:val="11"/>
    <w:autoRedefine/>
    <w:qFormat/>
    <w:uiPriority w:val="0"/>
  </w:style>
  <w:style w:type="character" w:customStyle="1" w:styleId="21">
    <w:name w:val="news_und"/>
    <w:basedOn w:val="11"/>
    <w:autoRedefine/>
    <w:qFormat/>
    <w:uiPriority w:val="0"/>
    <w:rPr>
      <w:u w:val="single"/>
    </w:rPr>
  </w:style>
  <w:style w:type="character" w:customStyle="1" w:styleId="22">
    <w:name w:val="current7"/>
    <w:basedOn w:val="11"/>
    <w:autoRedefine/>
    <w:qFormat/>
    <w:uiPriority w:val="0"/>
    <w:rPr>
      <w:color w:val="CC0000"/>
    </w:rPr>
  </w:style>
  <w:style w:type="character" w:customStyle="1" w:styleId="23">
    <w:name w:val="c_reg_s"/>
    <w:basedOn w:val="11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2024-04-07T02:35:58Z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