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auto"/>
          <w:sz w:val="28"/>
          <w:szCs w:val="28"/>
          <w:highlight w:val="none"/>
          <w:lang w:val="en-US" w:eastAsia="zh-CN"/>
        </w:rPr>
      </w:pPr>
      <w:bookmarkStart w:id="0" w:name="_Toc21878"/>
      <w:bookmarkStart w:id="1" w:name="_Toc5804"/>
    </w:p>
    <w:p>
      <w:pPr>
        <w:jc w:val="center"/>
        <w:rPr>
          <w:rFonts w:hint="eastAsia" w:ascii="仿宋_GB2312" w:hAnsi="仿宋_GB2312" w:eastAsia="仿宋_GB2312" w:cs="仿宋_GB2312"/>
          <w:b/>
          <w:color w:val="auto"/>
          <w:sz w:val="28"/>
          <w:szCs w:val="28"/>
          <w:highlight w:val="none"/>
          <w:lang w:val="en-US" w:eastAsia="zh-CN"/>
        </w:rPr>
      </w:pPr>
    </w:p>
    <w:p>
      <w:pPr>
        <w:jc w:val="center"/>
        <w:rPr>
          <w:rFonts w:hint="eastAsia" w:ascii="仿宋_GB2312" w:hAnsi="仿宋_GB2312" w:eastAsia="仿宋_GB2312" w:cs="仿宋_GB2312"/>
          <w:b/>
          <w:color w:val="auto"/>
          <w:sz w:val="28"/>
          <w:szCs w:val="28"/>
          <w:highlight w:val="none"/>
          <w:lang w:val="en-US" w:eastAsia="zh-CN"/>
        </w:rPr>
      </w:pPr>
    </w:p>
    <w:p>
      <w:pPr>
        <w:jc w:val="center"/>
        <w:rPr>
          <w:rFonts w:hint="eastAsia" w:ascii="仿宋_GB2312" w:hAnsi="仿宋_GB2312" w:eastAsia="仿宋_GB2312" w:cs="仿宋_GB2312"/>
          <w:b/>
          <w:color w:val="auto"/>
          <w:sz w:val="28"/>
          <w:szCs w:val="28"/>
          <w:highlight w:val="none"/>
          <w:lang w:val="en-US" w:eastAsia="zh-CN"/>
        </w:rPr>
      </w:pPr>
    </w:p>
    <w:p>
      <w:pPr>
        <w:jc w:val="center"/>
        <w:rPr>
          <w:rFonts w:hint="eastAsia" w:ascii="仿宋_GB2312" w:hAnsi="仿宋_GB2312" w:eastAsia="仿宋_GB2312" w:cs="仿宋_GB2312"/>
          <w:b/>
          <w:color w:val="auto"/>
          <w:sz w:val="52"/>
          <w:szCs w:val="52"/>
          <w:highlight w:val="none"/>
          <w:lang w:val="en-US" w:eastAsia="zh-CN"/>
        </w:rPr>
      </w:pPr>
    </w:p>
    <w:p>
      <w:pPr>
        <w:jc w:val="center"/>
        <w:rPr>
          <w:rFonts w:hint="eastAsia" w:ascii="仿宋_GB2312" w:hAnsi="仿宋_GB2312" w:eastAsia="仿宋_GB2312" w:cs="仿宋_GB2312"/>
          <w:b/>
          <w:color w:val="auto"/>
          <w:sz w:val="52"/>
          <w:szCs w:val="52"/>
          <w:highlight w:val="none"/>
          <w:lang w:val="en-US" w:eastAsia="zh-CN"/>
        </w:rPr>
      </w:pPr>
      <w:r>
        <w:rPr>
          <w:rFonts w:hint="eastAsia" w:ascii="仿宋_GB2312" w:hAnsi="仿宋_GB2312" w:eastAsia="仿宋_GB2312" w:cs="仿宋_GB2312"/>
          <w:b/>
          <w:color w:val="auto"/>
          <w:sz w:val="52"/>
          <w:szCs w:val="52"/>
          <w:highlight w:val="none"/>
          <w:lang w:val="en-US" w:eastAsia="zh-CN"/>
        </w:rPr>
        <w:t>城服集团投标文件模板</w:t>
      </w:r>
    </w:p>
    <w:p>
      <w:pPr>
        <w:pStyle w:val="2"/>
        <w:numPr>
          <w:numId w:val="0"/>
        </w:numPr>
        <w:ind w:leftChars="0"/>
        <w:jc w:val="center"/>
        <w:rPr>
          <w:rFonts w:hint="eastAsia" w:ascii="仿宋_GB2312" w:hAnsi="仿宋_GB2312" w:cs="仿宋_GB2312"/>
          <w:b/>
          <w:color w:val="auto"/>
          <w:sz w:val="28"/>
          <w:szCs w:val="28"/>
          <w:highlight w:val="none"/>
          <w:lang w:val="en-US" w:eastAsia="zh-CN"/>
        </w:rPr>
      </w:pPr>
    </w:p>
    <w:p>
      <w:pPr>
        <w:pStyle w:val="2"/>
        <w:numPr>
          <w:numId w:val="0"/>
        </w:numPr>
        <w:ind w:leftChars="0"/>
        <w:jc w:val="center"/>
        <w:rPr>
          <w:rFonts w:hint="eastAsia" w:ascii="仿宋_GB2312" w:hAnsi="仿宋_GB2312" w:cs="仿宋_GB2312"/>
          <w:b/>
          <w:color w:val="auto"/>
          <w:sz w:val="28"/>
          <w:szCs w:val="28"/>
          <w:highlight w:val="none"/>
          <w:lang w:val="en-US" w:eastAsia="zh-CN"/>
        </w:rPr>
      </w:pPr>
    </w:p>
    <w:p>
      <w:pPr>
        <w:pStyle w:val="2"/>
        <w:numPr>
          <w:numId w:val="0"/>
        </w:numPr>
        <w:ind w:leftChars="0"/>
        <w:jc w:val="center"/>
        <w:rPr>
          <w:rFonts w:hint="default"/>
          <w:lang w:val="en-US" w:eastAsia="zh-CN"/>
        </w:rPr>
      </w:pPr>
      <w:r>
        <w:rPr>
          <w:rFonts w:hint="eastAsia" w:ascii="仿宋_GB2312" w:hAnsi="仿宋_GB2312" w:cs="仿宋_GB2312"/>
          <w:b/>
          <w:color w:val="auto"/>
          <w:sz w:val="28"/>
          <w:szCs w:val="28"/>
          <w:highlight w:val="none"/>
          <w:lang w:val="en-US" w:eastAsia="zh-CN"/>
        </w:rPr>
        <w:t>（供参考）</w:t>
      </w:r>
      <w:bookmarkStart w:id="61" w:name="_GoBack"/>
      <w:bookmarkEnd w:id="61"/>
    </w:p>
    <w:p>
      <w:pPr>
        <w:jc w:val="center"/>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br w:type="page"/>
      </w:r>
    </w:p>
    <w:p>
      <w:pPr>
        <w:pageBreakBefore w:val="0"/>
        <w:numPr>
          <w:ilvl w:val="0"/>
          <w:numId w:val="3"/>
        </w:numPr>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企业营业执照（复印件加盖公章）</w:t>
      </w:r>
      <w:bookmarkEnd w:id="0"/>
      <w:bookmarkEnd w:id="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020" w:type="dxa"/>
            <w:noWrap w:val="0"/>
            <w:vAlign w:val="center"/>
          </w:tcPr>
          <w:p>
            <w:pPr>
              <w:spacing w:line="360" w:lineRule="auto"/>
              <w:jc w:val="center"/>
              <w:outlineLvl w:val="1"/>
              <w:rPr>
                <w:rFonts w:hint="eastAsia" w:ascii="仿宋_GB2312" w:hAnsi="仿宋_GB2312" w:eastAsia="仿宋_GB2312" w:cs="仿宋_GB2312"/>
                <w:b/>
                <w:sz w:val="28"/>
                <w:szCs w:val="28"/>
                <w:highlight w:val="none"/>
                <w:lang w:eastAsia="zh-CN"/>
              </w:rPr>
            </w:pPr>
            <w:bookmarkStart w:id="2" w:name="_Toc8264"/>
            <w:bookmarkStart w:id="3" w:name="_Toc248"/>
            <w:r>
              <w:rPr>
                <w:rFonts w:hint="eastAsia" w:ascii="仿宋_GB2312" w:hAnsi="仿宋_GB2312" w:eastAsia="仿宋_GB2312" w:cs="仿宋_GB2312"/>
                <w:bCs/>
                <w:sz w:val="28"/>
                <w:szCs w:val="28"/>
                <w:highlight w:val="none"/>
                <w:lang w:eastAsia="zh-CN"/>
              </w:rPr>
              <w:t>企业营业执照（正、副本均可）</w:t>
            </w:r>
            <w:bookmarkEnd w:id="2"/>
            <w:bookmarkEnd w:id="3"/>
          </w:p>
        </w:tc>
      </w:tr>
    </w:tbl>
    <w:p>
      <w:pPr>
        <w:rPr>
          <w:rFonts w:hint="eastAsia" w:ascii="仿宋_GB2312" w:hAnsi="仿宋_GB2312" w:eastAsia="仿宋_GB2312" w:cs="仿宋_GB2312"/>
          <w:b/>
          <w:color w:val="auto"/>
          <w:sz w:val="28"/>
          <w:szCs w:val="28"/>
          <w:highlight w:val="none"/>
        </w:rPr>
      </w:pPr>
      <w:bookmarkStart w:id="4" w:name="_Toc12698"/>
      <w:r>
        <w:rPr>
          <w:rFonts w:hint="eastAsia" w:ascii="仿宋_GB2312" w:hAnsi="仿宋_GB2312" w:eastAsia="仿宋_GB2312" w:cs="仿宋_GB2312"/>
          <w:b/>
          <w:color w:val="auto"/>
          <w:sz w:val="28"/>
          <w:szCs w:val="28"/>
          <w:highlight w:val="none"/>
        </w:rPr>
        <w:br w:type="page"/>
      </w:r>
    </w:p>
    <w:p>
      <w:pPr>
        <w:pageBreakBefore w:val="0"/>
        <w:numPr>
          <w:ilvl w:val="0"/>
          <w:numId w:val="3"/>
        </w:numPr>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rPr>
      </w:pPr>
      <w:bookmarkStart w:id="5" w:name="_Toc24638"/>
      <w:r>
        <w:rPr>
          <w:rFonts w:hint="eastAsia" w:ascii="仿宋_GB2312" w:hAnsi="仿宋_GB2312" w:eastAsia="仿宋_GB2312" w:cs="仿宋_GB2312"/>
          <w:b/>
          <w:color w:val="auto"/>
          <w:sz w:val="28"/>
          <w:szCs w:val="28"/>
          <w:highlight w:val="none"/>
        </w:rPr>
        <w:t>法定代表人身份证明书*</w:t>
      </w:r>
      <w:bookmarkEnd w:id="4"/>
      <w:bookmarkEnd w:id="5"/>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rPr>
        <w:t>单位名称：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rPr>
        <w:t>单位性质：</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    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 xml:space="preserve">  </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成立时间：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 </w:t>
      </w:r>
      <w:r>
        <w:rPr>
          <w:rFonts w:hint="eastAsia" w:ascii="仿宋_GB2312" w:hAnsi="仿宋_GB2312" w:eastAsia="仿宋_GB2312" w:cs="仿宋_GB2312"/>
          <w:color w:val="auto"/>
          <w:sz w:val="28"/>
          <w:szCs w:val="28"/>
          <w:highlight w:val="none"/>
          <w:u w:val="single"/>
        </w:rPr>
        <w:t xml:space="preserve"> </w:t>
      </w:r>
      <w:bookmarkStart w:id="6" w:name="_Toc21924_WPSOffice_Level2"/>
      <w:bookmarkStart w:id="7" w:name="_Toc15721_WPSOffice_Level2"/>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bookmarkEnd w:id="6"/>
      <w:bookmarkEnd w:id="7"/>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rPr>
        <w:t>经营期限：</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single"/>
        </w:rPr>
        <w:t xml:space="preserve">  </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（投标人单位名称）</w:t>
      </w:r>
      <w:r>
        <w:rPr>
          <w:rFonts w:hint="eastAsia" w:ascii="仿宋_GB2312" w:hAnsi="仿宋_GB2312" w:eastAsia="仿宋_GB2312" w:cs="仿宋_GB2312"/>
          <w:color w:val="auto"/>
          <w:sz w:val="28"/>
          <w:szCs w:val="28"/>
          <w:highlight w:val="none"/>
        </w:rPr>
        <w:t>的法定代表人。</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（盖章）</w:t>
      </w:r>
    </w:p>
    <w:p>
      <w:pPr>
        <w:pageBreakBefore w:val="0"/>
        <w:kinsoku/>
        <w:wordWrap/>
        <w:overflowPunct/>
        <w:topLinePunct w:val="0"/>
        <w:autoSpaceDE/>
        <w:autoSpaceDN/>
        <w:bidi w:val="0"/>
        <w:adjustRightInd/>
        <w:snapToGrid/>
        <w:spacing w:before="156" w:beforeLines="50" w:after="156" w:afterLines="50" w:line="360" w:lineRule="auto"/>
        <w:ind w:left="4" w:firstLine="420" w:firstLineChars="15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9020" w:type="dxa"/>
            <w:noWrap w:val="0"/>
            <w:vAlign w:val="center"/>
          </w:tcPr>
          <w:p>
            <w:pPr>
              <w:spacing w:line="360" w:lineRule="auto"/>
              <w:jc w:val="center"/>
              <w:outlineLvl w:val="1"/>
              <w:rPr>
                <w:rFonts w:hint="eastAsia" w:ascii="仿宋_GB2312" w:hAnsi="仿宋_GB2312" w:eastAsia="仿宋_GB2312" w:cs="仿宋_GB2312"/>
                <w:b/>
                <w:sz w:val="28"/>
                <w:szCs w:val="28"/>
                <w:highlight w:val="none"/>
              </w:rPr>
            </w:pPr>
            <w:bookmarkStart w:id="8" w:name="_Toc18867"/>
            <w:bookmarkStart w:id="9" w:name="_Toc13532"/>
            <w:bookmarkStart w:id="10" w:name="_Toc30832"/>
            <w:r>
              <w:rPr>
                <w:rFonts w:hint="eastAsia" w:ascii="仿宋_GB2312" w:hAnsi="仿宋_GB2312" w:eastAsia="仿宋_GB2312" w:cs="仿宋_GB2312"/>
                <w:bCs/>
                <w:sz w:val="28"/>
                <w:szCs w:val="28"/>
                <w:highlight w:val="none"/>
              </w:rPr>
              <w:t>法人身份证</w:t>
            </w:r>
            <w:bookmarkEnd w:id="8"/>
            <w:bookmarkEnd w:id="9"/>
            <w:bookmarkEnd w:id="10"/>
          </w:p>
        </w:tc>
      </w:tr>
    </w:tbl>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bookmarkStart w:id="11" w:name="_Toc20885"/>
      <w:bookmarkStart w:id="12" w:name="_Toc7241"/>
      <w:r>
        <w:rPr>
          <w:rFonts w:hint="eastAsia" w:ascii="仿宋_GB2312" w:hAnsi="仿宋_GB2312" w:eastAsia="仿宋_GB2312" w:cs="仿宋_GB2312"/>
          <w:b/>
          <w:color w:val="auto"/>
          <w:sz w:val="28"/>
          <w:szCs w:val="28"/>
          <w:highlight w:val="none"/>
        </w:rPr>
        <w:t>三、法定代表人授权委托书</w:t>
      </w:r>
      <w:bookmarkEnd w:id="11"/>
      <w:bookmarkEnd w:id="12"/>
    </w:p>
    <w:p>
      <w:pPr>
        <w:pageBreakBefore w:val="0"/>
        <w:kinsoku/>
        <w:wordWrap/>
        <w:overflowPunct/>
        <w:topLinePunct w:val="0"/>
        <w:autoSpaceDE/>
        <w:autoSpaceDN/>
        <w:bidi w:val="0"/>
        <w:adjustRightInd/>
        <w:snapToGrid/>
        <w:spacing w:before="156" w:beforeLines="50" w:after="156" w:afterLines="50" w:line="360" w:lineRule="auto"/>
        <w:ind w:left="2" w:leftChars="1" w:firstLine="560" w:firstLineChars="200"/>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ind w:left="2" w:leftChars="1"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本授权委托书声明：我</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（姓名）系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（投标人）的法定代表人，现授权委托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（单位）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（姓名）为我的代理人，以本公司的名义参加</w:t>
      </w:r>
      <w:r>
        <w:rPr>
          <w:rFonts w:hint="eastAsia" w:ascii="仿宋_GB2312" w:hAnsi="仿宋_GB2312" w:eastAsia="仿宋_GB2312" w:cs="仿宋_GB2312"/>
          <w:color w:val="auto"/>
          <w:sz w:val="28"/>
          <w:szCs w:val="28"/>
          <w:highlight w:val="none"/>
          <w:lang w:eastAsia="zh-CN"/>
        </w:rPr>
        <w:t>武汉城市服务集团有限公司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服务项目的投标。授权委托人在开标、评标、合同谈判过程中所签署的一切文件和处理与之有关的一切事务，我均予以承认。</w:t>
      </w:r>
    </w:p>
    <w:p>
      <w:pPr>
        <w:pageBreakBefore w:val="0"/>
        <w:kinsoku/>
        <w:wordWrap/>
        <w:overflowPunct/>
        <w:topLinePunct w:val="0"/>
        <w:autoSpaceDE/>
        <w:autoSpaceDN/>
        <w:bidi w:val="0"/>
        <w:adjustRightInd/>
        <w:snapToGrid/>
        <w:spacing w:line="360" w:lineRule="auto"/>
        <w:ind w:left="4"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代理人无转委托权，特此委托。</w:t>
      </w:r>
    </w:p>
    <w:p>
      <w:pPr>
        <w:pageBreakBefore w:val="0"/>
        <w:kinsoku/>
        <w:wordWrap/>
        <w:overflowPunct/>
        <w:topLinePunct w:val="0"/>
        <w:autoSpaceDE/>
        <w:autoSpaceDN/>
        <w:bidi w:val="0"/>
        <w:adjustRightInd/>
        <w:snapToGrid/>
        <w:spacing w:line="360" w:lineRule="auto"/>
        <w:ind w:left="4"/>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ind w:left="4"/>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投标人（盖章）：</w:t>
      </w:r>
      <w:r>
        <w:rPr>
          <w:rFonts w:hint="eastAsia" w:ascii="仿宋_GB2312" w:hAnsi="仿宋_GB2312" w:eastAsia="仿宋_GB2312" w:cs="仿宋_GB2312"/>
          <w:color w:val="auto"/>
          <w:sz w:val="28"/>
          <w:szCs w:val="28"/>
          <w:highlight w:val="none"/>
          <w:u w:val="single"/>
        </w:rPr>
        <w:t xml:space="preserve">                              </w:t>
      </w:r>
    </w:p>
    <w:p>
      <w:pPr>
        <w:pageBreakBefore w:val="0"/>
        <w:kinsoku/>
        <w:wordWrap/>
        <w:overflowPunct/>
        <w:topLinePunct w:val="0"/>
        <w:autoSpaceDE/>
        <w:autoSpaceDN/>
        <w:bidi w:val="0"/>
        <w:adjustRightInd/>
        <w:snapToGrid/>
        <w:spacing w:line="360" w:lineRule="auto"/>
        <w:ind w:left="4"/>
        <w:jc w:val="left"/>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lang w:eastAsia="zh-CN"/>
        </w:rPr>
        <w:t>法定代表人（签章）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p>
    <w:p>
      <w:pPr>
        <w:pageBreakBefore w:val="0"/>
        <w:kinsoku/>
        <w:wordWrap/>
        <w:overflowPunct/>
        <w:topLinePunct w:val="0"/>
        <w:autoSpaceDE/>
        <w:autoSpaceDN/>
        <w:bidi w:val="0"/>
        <w:adjustRightInd/>
        <w:snapToGrid/>
        <w:spacing w:line="360" w:lineRule="auto"/>
        <w:ind w:left="4"/>
        <w:jc w:val="left"/>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rPr>
        <w:t>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p>
    <w:p>
      <w:pPr>
        <w:pageBreakBefore w:val="0"/>
        <w:kinsoku/>
        <w:wordWrap/>
        <w:overflowPunct/>
        <w:topLinePunct w:val="0"/>
        <w:autoSpaceDE/>
        <w:autoSpaceDN/>
        <w:bidi w:val="0"/>
        <w:adjustRightInd/>
        <w:snapToGrid/>
        <w:spacing w:line="360" w:lineRule="auto"/>
        <w:ind w:left="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pageBreakBefore w:val="0"/>
        <w:kinsoku/>
        <w:wordWrap/>
        <w:overflowPunct/>
        <w:topLinePunct w:val="0"/>
        <w:autoSpaceDE/>
        <w:autoSpaceDN/>
        <w:bidi w:val="0"/>
        <w:adjustRightInd/>
        <w:snapToGrid/>
        <w:spacing w:line="360" w:lineRule="auto"/>
        <w:ind w:left="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授权委托日期：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9020" w:type="dxa"/>
            <w:noWrap w:val="0"/>
            <w:vAlign w:val="center"/>
          </w:tcPr>
          <w:p>
            <w:pPr>
              <w:spacing w:line="360" w:lineRule="auto"/>
              <w:jc w:val="center"/>
              <w:outlineLvl w:val="1"/>
              <w:rPr>
                <w:rFonts w:hint="eastAsia" w:ascii="仿宋_GB2312" w:hAnsi="仿宋_GB2312" w:eastAsia="仿宋_GB2312" w:cs="仿宋_GB2312"/>
                <w:b/>
                <w:sz w:val="28"/>
                <w:szCs w:val="28"/>
                <w:highlight w:val="none"/>
              </w:rPr>
            </w:pPr>
            <w:bookmarkStart w:id="13" w:name="_Toc19809"/>
            <w:bookmarkStart w:id="14" w:name="_Toc14580"/>
            <w:bookmarkStart w:id="15" w:name="_Toc24642"/>
            <w:r>
              <w:rPr>
                <w:rFonts w:hint="eastAsia" w:ascii="仿宋_GB2312" w:hAnsi="仿宋_GB2312" w:eastAsia="仿宋_GB2312" w:cs="仿宋_GB2312"/>
                <w:bCs/>
                <w:sz w:val="28"/>
                <w:szCs w:val="28"/>
                <w:highlight w:val="none"/>
              </w:rPr>
              <w:t>代理人身份证</w:t>
            </w:r>
            <w:bookmarkEnd w:id="13"/>
            <w:bookmarkEnd w:id="14"/>
            <w:bookmarkEnd w:id="15"/>
          </w:p>
        </w:tc>
      </w:tr>
    </w:tbl>
    <w:p>
      <w:pPr>
        <w:pageBreakBefore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b/>
          <w:color w:val="auto"/>
          <w:sz w:val="28"/>
          <w:szCs w:val="28"/>
          <w:highlight w:val="none"/>
        </w:rPr>
      </w:pPr>
      <w:bookmarkStart w:id="16" w:name="_Toc2396"/>
      <w:r>
        <w:rPr>
          <w:rFonts w:hint="eastAsia" w:ascii="仿宋_GB2312" w:hAnsi="仿宋_GB2312" w:eastAsia="仿宋_GB2312" w:cs="仿宋_GB2312"/>
          <w:b/>
          <w:color w:val="auto"/>
          <w:sz w:val="28"/>
          <w:szCs w:val="28"/>
          <w:highlight w:val="none"/>
        </w:rPr>
        <w:br w:type="page"/>
      </w:r>
    </w:p>
    <w:p>
      <w:pPr>
        <w:pageBreakBefore w:val="0"/>
        <w:numPr>
          <w:ilvl w:val="0"/>
          <w:numId w:val="4"/>
        </w:numPr>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rPr>
      </w:pPr>
      <w:bookmarkStart w:id="17" w:name="_Toc32358"/>
      <w:r>
        <w:rPr>
          <w:rFonts w:hint="eastAsia" w:ascii="仿宋_GB2312" w:hAnsi="仿宋_GB2312" w:eastAsia="仿宋_GB2312" w:cs="仿宋_GB2312"/>
          <w:b/>
          <w:color w:val="auto"/>
          <w:sz w:val="28"/>
          <w:szCs w:val="28"/>
          <w:highlight w:val="none"/>
        </w:rPr>
        <w:t>投 标 函</w:t>
      </w:r>
      <w:bookmarkEnd w:id="17"/>
    </w:p>
    <w:bookmarkEnd w:id="16"/>
    <w:p>
      <w:pPr>
        <w:pageBreakBefore w:val="0"/>
        <w:numPr>
          <w:ilvl w:val="0"/>
          <w:numId w:val="0"/>
        </w:numPr>
        <w:kinsoku/>
        <w:wordWrap/>
        <w:overflowPunct/>
        <w:topLinePunct w:val="0"/>
        <w:autoSpaceDE/>
        <w:autoSpaceDN/>
        <w:bidi w:val="0"/>
        <w:adjustRightInd/>
        <w:snapToGrid/>
        <w:spacing w:line="360" w:lineRule="auto"/>
        <w:jc w:val="both"/>
        <w:outlineLvl w:val="1"/>
        <w:rPr>
          <w:rFonts w:hint="eastAsia" w:ascii="仿宋_GB2312" w:hAnsi="仿宋_GB2312" w:eastAsia="仿宋_GB2312" w:cs="仿宋_GB2312"/>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4"/>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bookmarkStart w:id="18" w:name="_Toc296170738"/>
      <w:r>
        <w:rPr>
          <w:rFonts w:hint="eastAsia" w:ascii="仿宋_GB2312" w:hAnsi="仿宋_GB2312" w:eastAsia="仿宋_GB2312" w:cs="仿宋_GB2312"/>
          <w:color w:val="auto"/>
          <w:sz w:val="28"/>
          <w:szCs w:val="28"/>
          <w:highlight w:val="none"/>
          <w:lang w:eastAsia="zh-CN"/>
        </w:rPr>
        <w:t>武汉城市服务集团有限公司</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（投标单位全称）授权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（全权代表姓名）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（职务、职称）为全权代表，参加贵方组织的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服务项目的招标投标有关活动，并对其进行投标。为此：</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1、提供投标须知规定的全部投标文件：包括“投标函”</w:t>
      </w:r>
      <w:r>
        <w:rPr>
          <w:rFonts w:hint="eastAsia" w:ascii="仿宋_GB2312" w:hAnsi="仿宋_GB2312" w:eastAsia="仿宋_GB2312" w:cs="仿宋_GB2312"/>
          <w:color w:val="auto"/>
          <w:sz w:val="28"/>
          <w:szCs w:val="28"/>
          <w:highlight w:val="none"/>
          <w:lang w:eastAsia="zh-CN"/>
        </w:rPr>
        <w:t>一份，</w:t>
      </w:r>
      <w:r>
        <w:rPr>
          <w:rFonts w:hint="eastAsia" w:ascii="仿宋_GB2312" w:hAnsi="仿宋_GB2312" w:eastAsia="仿宋_GB2312" w:cs="仿宋_GB2312"/>
          <w:color w:val="auto"/>
          <w:sz w:val="28"/>
          <w:szCs w:val="28"/>
          <w:highlight w:val="none"/>
        </w:rPr>
        <w:t>“投标文件”正、副</w:t>
      </w:r>
      <w:bookmarkStart w:id="19" w:name="_Toc14771_WPSOffice_Level2"/>
      <w:bookmarkStart w:id="20" w:name="_Toc6605_WPSOffice_Level2"/>
      <w:r>
        <w:rPr>
          <w:rFonts w:hint="eastAsia" w:ascii="仿宋_GB2312" w:hAnsi="仿宋_GB2312" w:eastAsia="仿宋_GB2312" w:cs="仿宋_GB2312"/>
          <w:color w:val="auto"/>
          <w:sz w:val="28"/>
          <w:szCs w:val="28"/>
          <w:highlight w:val="none"/>
        </w:rPr>
        <w:t>本共</w:t>
      </w:r>
      <w:r>
        <w:rPr>
          <w:rFonts w:hint="eastAsia" w:ascii="仿宋_GB2312" w:hAnsi="仿宋_GB2312" w:eastAsia="仿宋_GB2312" w:cs="仿宋_GB2312"/>
          <w:color w:val="auto"/>
          <w:sz w:val="28"/>
          <w:szCs w:val="28"/>
          <w:highlight w:val="none"/>
          <w:lang w:val="en-US" w:eastAsia="zh-CN"/>
        </w:rPr>
        <w:t>叁</w:t>
      </w:r>
      <w:r>
        <w:rPr>
          <w:rFonts w:hint="eastAsia" w:ascii="仿宋_GB2312" w:hAnsi="仿宋_GB2312" w:eastAsia="仿宋_GB2312" w:cs="仿宋_GB2312"/>
          <w:color w:val="auto"/>
          <w:sz w:val="28"/>
          <w:szCs w:val="28"/>
          <w:highlight w:val="none"/>
        </w:rPr>
        <w:t>份及电子</w:t>
      </w:r>
      <w:bookmarkEnd w:id="19"/>
      <w:bookmarkEnd w:id="20"/>
      <w:r>
        <w:rPr>
          <w:rFonts w:hint="eastAsia" w:ascii="仿宋_GB2312" w:hAnsi="仿宋_GB2312" w:eastAsia="仿宋_GB2312" w:cs="仿宋_GB2312"/>
          <w:color w:val="auto"/>
          <w:sz w:val="28"/>
          <w:szCs w:val="28"/>
          <w:highlight w:val="none"/>
        </w:rPr>
        <w:t>文档壹份。</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2、投标价为：投标总价：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3、保证遵守招标文件中的有关规定。</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4、保证忠实地执行买卖双方所签经济合同，并承担合同规定的责任义务。</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5、愿意向贵方提供任何与该项投标有关的数据、情况和技术资料。</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6、本投标自开标之日起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日内有效。</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7、与本投标有关的一切往来通讯请寄：</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地址：</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邮编：</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电话：</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传真：</w:t>
      </w:r>
    </w:p>
    <w:p>
      <w:pPr>
        <w:keepNext w:val="0"/>
        <w:keepLines w:val="0"/>
        <w:pageBreakBefore w:val="0"/>
        <w:widowControl w:val="0"/>
        <w:kinsoku/>
        <w:wordWrap/>
        <w:overflowPunct/>
        <w:topLinePunct w:val="0"/>
        <w:autoSpaceDE/>
        <w:autoSpaceDN/>
        <w:bidi w:val="0"/>
        <w:adjustRightInd/>
        <w:snapToGrid w:val="0"/>
        <w:spacing w:line="360" w:lineRule="auto"/>
        <w:ind w:left="6" w:firstLine="5031" w:firstLineChars="1797"/>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6" w:firstLine="5031" w:firstLineChars="179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投标单位（盖章）：</w:t>
      </w:r>
    </w:p>
    <w:p>
      <w:pPr>
        <w:keepNext w:val="0"/>
        <w:keepLines w:val="0"/>
        <w:pageBreakBefore w:val="0"/>
        <w:widowControl w:val="0"/>
        <w:kinsoku/>
        <w:wordWrap/>
        <w:overflowPunct/>
        <w:topLinePunct w:val="0"/>
        <w:autoSpaceDE/>
        <w:autoSpaceDN/>
        <w:bidi w:val="0"/>
        <w:adjustRightInd/>
        <w:snapToGrid w:val="0"/>
        <w:spacing w:line="360" w:lineRule="auto"/>
        <w:ind w:left="6" w:firstLine="5031" w:firstLineChars="179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委托代表（签字）：                            </w:t>
      </w:r>
      <w:bookmarkStart w:id="21" w:name="_Toc321760585"/>
      <w:bookmarkStart w:id="22" w:name="_Toc296170737"/>
      <w:bookmarkStart w:id="23" w:name="_Toc321760527"/>
      <w:bookmarkStart w:id="24" w:name="_Toc296170301"/>
      <w:bookmarkStart w:id="25" w:name="_Toc321760856"/>
    </w:p>
    <w:p>
      <w:pPr>
        <w:keepNext w:val="0"/>
        <w:keepLines w:val="0"/>
        <w:pageBreakBefore w:val="0"/>
        <w:widowControl w:val="0"/>
        <w:kinsoku/>
        <w:wordWrap/>
        <w:overflowPunct/>
        <w:topLinePunct w:val="0"/>
        <w:autoSpaceDE/>
        <w:autoSpaceDN/>
        <w:bidi w:val="0"/>
        <w:adjustRightInd/>
        <w:snapToGrid w:val="0"/>
        <w:spacing w:line="360" w:lineRule="auto"/>
        <w:ind w:left="6" w:firstLine="5031" w:firstLineChars="179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val="0"/>
        <w:spacing w:line="360" w:lineRule="auto"/>
        <w:ind w:left="6" w:firstLine="5031" w:firstLineChars="1797"/>
        <w:textAlignment w:val="auto"/>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b/>
          <w:color w:val="auto"/>
          <w:sz w:val="28"/>
          <w:szCs w:val="28"/>
          <w:highlight w:val="none"/>
        </w:rPr>
      </w:pPr>
      <w:bookmarkStart w:id="26" w:name="_Toc15379"/>
      <w:r>
        <w:rPr>
          <w:rFonts w:hint="eastAsia" w:ascii="仿宋_GB2312" w:hAnsi="仿宋_GB2312" w:eastAsia="仿宋_GB2312" w:cs="仿宋_GB2312"/>
          <w:b/>
          <w:color w:val="auto"/>
          <w:sz w:val="28"/>
          <w:szCs w:val="28"/>
          <w:highlight w:val="none"/>
        </w:rPr>
        <w:br w:type="page"/>
      </w:r>
    </w:p>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rPr>
      </w:pPr>
      <w:bookmarkStart w:id="27" w:name="_Toc4061"/>
      <w:r>
        <w:rPr>
          <w:rFonts w:hint="eastAsia" w:ascii="仿宋_GB2312" w:hAnsi="仿宋_GB2312" w:eastAsia="仿宋_GB2312" w:cs="仿宋_GB2312"/>
          <w:b/>
          <w:color w:val="auto"/>
          <w:sz w:val="28"/>
          <w:szCs w:val="28"/>
          <w:highlight w:val="none"/>
        </w:rPr>
        <w:t>五、投标承诺书</w:t>
      </w:r>
      <w:bookmarkEnd w:id="18"/>
      <w:bookmarkEnd w:id="26"/>
      <w:bookmarkEnd w:id="27"/>
      <w:bookmarkStart w:id="28" w:name="_Toc296170303"/>
    </w:p>
    <w:bookmarkEnd w:id="28"/>
    <w:p>
      <w:pPr>
        <w:keepNext w:val="0"/>
        <w:keepLines w:val="0"/>
        <w:pageBreakBefore w:val="0"/>
        <w:widowControl w:val="0"/>
        <w:kinsoku/>
        <w:wordWrap/>
        <w:overflowPunct/>
        <w:topLinePunct w:val="0"/>
        <w:autoSpaceDE/>
        <w:autoSpaceDN/>
        <w:bidi w:val="0"/>
        <w:adjustRightInd/>
        <w:snapToGrid w:val="0"/>
        <w:spacing w:line="300" w:lineRule="auto"/>
        <w:ind w:left="6"/>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6"/>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武汉城市服务集团有限公司</w:t>
      </w:r>
    </w:p>
    <w:p>
      <w:pPr>
        <w:keepNext w:val="0"/>
        <w:keepLines w:val="0"/>
        <w:pageBreakBefore w:val="0"/>
        <w:widowControl w:val="0"/>
        <w:kinsoku/>
        <w:wordWrap/>
        <w:overflowPunct/>
        <w:topLinePunct w:val="0"/>
        <w:autoSpaceDE/>
        <w:autoSpaceDN/>
        <w:bidi w:val="0"/>
        <w:adjustRightInd/>
        <w:snapToGrid/>
        <w:spacing w:line="360" w:lineRule="auto"/>
        <w:ind w:left="6"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经研究《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项目</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服务招标文件》及有关文件之后，我们愿按贵司要求，承担</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服务工作并承诺如下：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我司已详细审核全部招标文件及有关附件，完全明白并同意招标文件的所有条款。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我方承诺绝不串通投标、围标或中标后以挂靠、转包等方式提供服务，否则贵司有权不接受投标或中止服务合同。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我方承诺，如果中标，将按贵司规定时间及标准完成人员、设备器具、物资物料等并派驻上岗，并愿意随时接受贵司的统一调配、监督检查，否则贵司有权解除</w:t>
      </w:r>
      <w:bookmarkStart w:id="29" w:name="_Toc29272_WPSOffice_Level2"/>
      <w:r>
        <w:rPr>
          <w:rFonts w:hint="eastAsia" w:ascii="仿宋_GB2312" w:hAnsi="仿宋_GB2312" w:eastAsia="仿宋_GB2312" w:cs="仿宋_GB2312"/>
          <w:color w:val="auto"/>
          <w:sz w:val="28"/>
          <w:szCs w:val="28"/>
          <w:highlight w:val="none"/>
        </w:rPr>
        <w:t>合同</w:t>
      </w:r>
      <w:bookmarkEnd w:id="29"/>
      <w:r>
        <w:rPr>
          <w:rFonts w:hint="eastAsia" w:ascii="仿宋_GB2312" w:hAnsi="仿宋_GB2312" w:eastAsia="仿宋_GB2312" w:cs="仿宋_GB2312"/>
          <w:color w:val="auto"/>
          <w:sz w:val="28"/>
          <w:szCs w:val="28"/>
          <w:highlight w:val="none"/>
        </w:rPr>
        <w:t>并给予相应处罚。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我方承诺，如果中标，将依法</w:t>
      </w:r>
      <w:bookmarkStart w:id="30" w:name="_Toc9382_WPSOffice_Level2"/>
      <w:r>
        <w:rPr>
          <w:rFonts w:hint="eastAsia" w:ascii="仿宋_GB2312" w:hAnsi="仿宋_GB2312" w:eastAsia="仿宋_GB2312" w:cs="仿宋_GB2312"/>
          <w:color w:val="auto"/>
          <w:sz w:val="28"/>
          <w:szCs w:val="28"/>
          <w:highlight w:val="none"/>
        </w:rPr>
        <w:t>为所</w:t>
      </w:r>
      <w:bookmarkEnd w:id="30"/>
      <w:r>
        <w:rPr>
          <w:rFonts w:hint="eastAsia" w:ascii="仿宋_GB2312" w:hAnsi="仿宋_GB2312" w:eastAsia="仿宋_GB2312" w:cs="仿宋_GB2312"/>
          <w:color w:val="auto"/>
          <w:sz w:val="28"/>
          <w:szCs w:val="28"/>
          <w:highlight w:val="none"/>
        </w:rPr>
        <w:t>有派驻人员购买社会保险；并严格按照申报明细中的标准向所有派驻人员发放工资、福利等。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我方承诺，如果中标，将提供所有派驻人员无犯罪记录证明给贵司备案。如派驻人员出现违法违纪行为，我司愿按有关法规承担相应管理责任。</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我方承诺，严格按招标人招标文件要求依法依规办理</w:t>
      </w:r>
      <w:r>
        <w:rPr>
          <w:rFonts w:hint="eastAsia" w:ascii="仿宋_GB2312" w:hAnsi="仿宋_GB2312" w:eastAsia="仿宋_GB2312" w:cs="仿宋_GB2312"/>
          <w:color w:val="auto"/>
          <w:sz w:val="28"/>
          <w:szCs w:val="28"/>
          <w:highlight w:val="none"/>
          <w:lang w:eastAsia="zh-CN"/>
        </w:rPr>
        <w:t>服务人员</w:t>
      </w:r>
      <w:r>
        <w:rPr>
          <w:rFonts w:hint="eastAsia" w:ascii="仿宋_GB2312" w:hAnsi="仿宋_GB2312" w:eastAsia="仿宋_GB2312" w:cs="仿宋_GB2312"/>
          <w:color w:val="auto"/>
          <w:sz w:val="28"/>
          <w:szCs w:val="28"/>
          <w:highlight w:val="none"/>
        </w:rPr>
        <w:t>劳动合同关系手续。</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在制定并签署及执行正式合同之前，本承诺书连同招标书、投标书及中标通知等有关文件将作为双方之间有约束力的法律文件。</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color w:val="auto"/>
          <w:sz w:val="28"/>
          <w:szCs w:val="28"/>
          <w:highlight w:val="none"/>
        </w:rPr>
        <w:t>我方承诺，</w:t>
      </w:r>
      <w:r>
        <w:rPr>
          <w:rFonts w:hint="eastAsia" w:ascii="仿宋_GB2312" w:hAnsi="仿宋_GB2312" w:eastAsia="仿宋_GB2312" w:cs="仿宋_GB2312"/>
          <w:color w:val="auto"/>
          <w:sz w:val="28"/>
          <w:szCs w:val="28"/>
          <w:highlight w:val="none"/>
          <w:lang w:val="en-US" w:eastAsia="zh-CN"/>
        </w:rPr>
        <w:t>如</w:t>
      </w:r>
      <w:r>
        <w:rPr>
          <w:rFonts w:hint="eastAsia" w:ascii="仿宋_GB2312" w:hAnsi="仿宋_GB2312" w:eastAsia="仿宋_GB2312" w:cs="仿宋_GB2312"/>
          <w:b w:val="0"/>
          <w:bCs w:val="0"/>
          <w:color w:val="auto"/>
          <w:kern w:val="2"/>
          <w:sz w:val="28"/>
          <w:szCs w:val="28"/>
          <w:highlight w:val="none"/>
          <w:lang w:val="en-US" w:eastAsia="zh-CN"/>
        </w:rPr>
        <w:t>本次正式报价响应并中选后因我方自身原因无法按要求实施服务的，将承担由此造成的一切后果，贵单位将有权拒绝我方后期一切竞选资格。</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我们理解，你们并无义务必须接受最低的或其它任何报价。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其它承诺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left="6"/>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00" w:lineRule="auto"/>
        <w:ind w:left="6"/>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00" w:lineRule="auto"/>
        <w:ind w:left="6"/>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单位名称：                                         </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法人代表：（签章）</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联系地址：                                       </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邮政编码：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电话：          </w:t>
      </w:r>
    </w:p>
    <w:p>
      <w:pPr>
        <w:keepNext w:val="0"/>
        <w:keepLines w:val="0"/>
        <w:pageBreakBefore w:val="0"/>
        <w:widowControl w:val="0"/>
        <w:kinsoku/>
        <w:wordWrap/>
        <w:overflowPunct/>
        <w:topLinePunct w:val="0"/>
        <w:autoSpaceDE/>
        <w:autoSpaceDN/>
        <w:bidi w:val="0"/>
        <w:adjustRightInd/>
        <w:snapToGrid w:val="0"/>
        <w:spacing w:line="360" w:lineRule="auto"/>
        <w:ind w:left="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4"/>
          <w:highlight w:val="none"/>
        </w:rPr>
        <w:t>日期：      年    月   日</w:t>
      </w:r>
    </w:p>
    <w:p>
      <w:pPr>
        <w:spacing w:line="360" w:lineRule="auto"/>
        <w:rPr>
          <w:rFonts w:hint="eastAsia" w:ascii="仿宋_GB2312" w:hAnsi="仿宋_GB2312" w:eastAsia="仿宋_GB2312" w:cs="仿宋_GB2312"/>
          <w:b/>
          <w:bCs/>
          <w:color w:val="auto"/>
          <w:sz w:val="28"/>
          <w:szCs w:val="28"/>
          <w:highlight w:val="none"/>
        </w:rPr>
      </w:pPr>
      <w:bookmarkStart w:id="31" w:name="_Toc29240"/>
      <w:r>
        <w:rPr>
          <w:rFonts w:hint="eastAsia" w:ascii="仿宋_GB2312" w:hAnsi="仿宋_GB2312" w:eastAsia="仿宋_GB2312" w:cs="仿宋_GB2312"/>
          <w:b/>
          <w:bCs/>
          <w:color w:val="auto"/>
          <w:sz w:val="28"/>
          <w:szCs w:val="28"/>
          <w:highlight w:val="none"/>
        </w:rPr>
        <w:br w:type="page"/>
      </w:r>
    </w:p>
    <w:bookmarkEnd w:id="31"/>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lang w:eastAsia="zh-CN"/>
        </w:rPr>
      </w:pPr>
      <w:bookmarkStart w:id="32" w:name="_Toc4291"/>
      <w:bookmarkStart w:id="33" w:name="_Toc20393"/>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lang w:eastAsia="zh-CN"/>
        </w:rPr>
        <w:t>安全承诺书</w:t>
      </w:r>
      <w:bookmarkEnd w:id="32"/>
      <w:bookmarkEnd w:id="33"/>
    </w:p>
    <w:p>
      <w:pPr>
        <w:widowControl w:val="0"/>
        <w:ind w:firstLine="560" w:firstLineChars="200"/>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为确保与甲方武汉城市服务集团有限公司</w:t>
      </w:r>
      <w:r>
        <w:rPr>
          <w:rFonts w:hint="eastAsia" w:ascii="仿宋_GB2312" w:hAnsi="仿宋_GB2312" w:eastAsia="仿宋_GB2312" w:cs="仿宋_GB2312"/>
          <w:kern w:val="2"/>
          <w:sz w:val="28"/>
          <w:szCs w:val="28"/>
          <w:highlight w:val="none"/>
          <w:u w:val="single"/>
          <w:lang w:eastAsia="zh-CN"/>
        </w:rPr>
        <w:t>****</w:t>
      </w:r>
      <w:r>
        <w:rPr>
          <w:rFonts w:hint="eastAsia" w:ascii="仿宋_GB2312" w:hAnsi="仿宋_GB2312" w:eastAsia="仿宋_GB2312" w:cs="仿宋_GB2312"/>
          <w:kern w:val="2"/>
          <w:sz w:val="28"/>
          <w:szCs w:val="28"/>
          <w:highlight w:val="none"/>
          <w:lang w:eastAsia="zh-CN"/>
        </w:rPr>
        <w:t>项目（以下简称“本项目”）作业安全，本单位及项目经理承诺对本次作业范围内的安全生产事故承担责任，现承诺内容如下：</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已经取得承揽本项目对应等级的资质证书，本项目施工人员和服务人员均已取得对应工种的操作许可证及相关证书，资质证书及操作许可证等相关证书的有效期全部涵盖本项目期限。本单位于项目开始实施前将资质证书、操作许可证及相关证书原件出示甲方并将复印件交予甲方备案。</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本单位承诺不再对项目进行分包或转包。</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完成之前，本单位委派的项目实施人员的年龄不超过法定退休年龄，实施人员均已购买社会保险（含工伤保险）及雇主责任险，甲方有权对本单位委派的人员进行监督并随时可以要求更换，甲方要求更换人员的，本单位承诺即日予以更换。本单位于项目实施前将全部作业人员的身份证、社会保险参保证明及人身意外险保单复印件提交甲方备案。</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开始实施前，本单位针对项目的具体实施特点制定《作业计划》、《安全作业操作规程》、《作业过程安全隐患清单》（并针对安全隐患编制《安全隐患管理方案》）及《安全事故应急处置方案》等内容报甲方备案。</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在本项目开始实施前，本单位将组织全部作业人员进行安全技术培训，保证从业人员掌握必需的安全作业知识、操作技能和应急逃生技能，未经培训合格，不予安排上岗，杜绝违章指挥、违章作业、疲劳作业。</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在本项目实施过程中，本单位按照每个项目现场配置项目经理一名，负责项目实施过程中的现场管理工作，未经甲方同意，项目经理不得擅自离岗或更换。</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在本项目实施过程中，本单位严格按照预定《作业计划》具体实施，禁止未持有甲方颁发《作业证》的人员进入施工现场，现场作业人员必须采取佩带安全帽等安全防护措施。</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在本项目实施过程中，本单位对作业区域采取必要的安全措施防止安全事故发生，包括但不限于：设置安全警示牌、警示灯、隔离带、安全网等方式，作业过程中严禁高空抛物或高空坠物。</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在本项目实施过程中，需要使用明火、电、气体以及其他有毒、有害物品时，本单位将安排具有相应从业资格（在该工种没有从业资格的情况下，安排具有实施经验的人员）组织实施并妥善保管上述物品。</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在本项目实施过程中，对可能造成损害的毗邻建筑物、构筑物、地下管线及其他设施等必须做好提前预案并采取专项防护措施。无论因何种原因的造成财产损失及其他一切损失，本单位承诺予以赔偿。</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在本项目实施过程中所投入使用的机械、设备、安全防护用品、劳保用品等必须符合国家、省、市规定的安全使用标准，外观完好且在有效使用期限内。</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在本项目实施完毕后，本单位于实施完毕当日完成所有垃圾清扫以及撤场手续。</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本单位如违反上述承诺，甲方有权选择按照每次</w:t>
      </w:r>
      <w:r>
        <w:rPr>
          <w:rFonts w:ascii="仿宋_GB2312" w:hAnsi="仿宋_GB2312" w:eastAsia="仿宋_GB2312" w:cs="仿宋_GB2312"/>
          <w:kern w:val="2"/>
          <w:sz w:val="28"/>
          <w:szCs w:val="28"/>
          <w:highlight w:val="none"/>
          <w:u w:val="single"/>
          <w:lang w:eastAsia="zh-CN"/>
        </w:rPr>
        <w:t>2000</w:t>
      </w:r>
      <w:r>
        <w:rPr>
          <w:rFonts w:hint="eastAsia" w:ascii="仿宋_GB2312" w:hAnsi="仿宋_GB2312" w:eastAsia="仿宋_GB2312" w:cs="仿宋_GB2312"/>
          <w:kern w:val="2"/>
          <w:sz w:val="28"/>
          <w:szCs w:val="28"/>
          <w:highlight w:val="none"/>
          <w:lang w:eastAsia="zh-CN"/>
        </w:rPr>
        <w:t>元的标准要求乙方支付违约金或者要求解除合同，甲方选择解除合同的，本单位应向甲方支付合同总价款20%的违约金并同时退回已收取甲方支付的款项，违约金不足以弥补甲方损失的，本单位承诺予以赔偿。</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承诺在项目作业期间，如作业人员发生工伤、意外等事故，造成人身或者财产损失的，一切法律责任（包括但不限于赔偿经济损失）由本单位自行承担。甲方如因此承担赔偿责任的，甲方有权向本单位追偿，同时本单位还应承担甲方维权所产生的律师费、差旅费、鉴定费、公证费等必要维权开支。</w:t>
      </w:r>
    </w:p>
    <w:p>
      <w:pPr>
        <w:widowControl w:val="0"/>
        <w:numPr>
          <w:ilvl w:val="0"/>
          <w:numId w:val="6"/>
        </w:numPr>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承诺在项目作业期间，如作业过程中导致第三方人身或财产损害的，给第三方造成的损失（包括但不限于赔偿经济损失）由本单位自行承担。甲方如因此承担赔偿责任的，甲方有权向本单位追偿，同时本单位还应承担甲方维权所产生的律师费、差旅费、鉴定费、公证费等必要维权开支。</w:t>
      </w:r>
    </w:p>
    <w:p>
      <w:pPr>
        <w:widowControl w:val="0"/>
        <w:numPr>
          <w:ilvl w:val="0"/>
          <w:numId w:val="6"/>
        </w:numPr>
        <w:jc w:val="both"/>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承诺在项目作业期间，如因作业过程导致甲方遭受行政机关或司法机关处罚或调查的，本单位无条件配合行政机关或司法机关工作至正式结案之日止，因此给甲方造成的全部损失（包括但不限于行政、刑事赔偿、罚款、罚金、滞纳金等）由本单位承担。甲方如因此先行承担赔偿责任的，甲方有权向本单位追偿，同时本单位还应承担甲方维权所产生的律师费、差旅费、鉴定费、公证费等必要维权开支。</w:t>
      </w:r>
    </w:p>
    <w:p>
      <w:pPr>
        <w:widowControl w:val="0"/>
        <w:numPr>
          <w:ilvl w:val="0"/>
          <w:numId w:val="6"/>
        </w:numPr>
        <w:jc w:val="both"/>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本人为****项目的项目经理，姓名:</w:t>
      </w:r>
      <w:r>
        <w:rPr>
          <w:rFonts w:hint="eastAsia" w:ascii="仿宋_GB2312" w:hAnsi="仿宋_GB2312" w:eastAsia="仿宋_GB2312" w:cs="仿宋_GB2312"/>
          <w:kern w:val="2"/>
          <w:sz w:val="28"/>
          <w:szCs w:val="28"/>
          <w:highlight w:val="none"/>
          <w:u w:val="single"/>
          <w:lang w:eastAsia="zh-CN"/>
        </w:rPr>
        <w:t xml:space="preserve">     ，身份证号码:     ,联系电话:            ，</w:t>
      </w:r>
      <w:r>
        <w:rPr>
          <w:rFonts w:hint="eastAsia" w:ascii="仿宋_GB2312" w:hAnsi="仿宋_GB2312" w:eastAsia="仿宋_GB2312" w:cs="仿宋_GB2312"/>
          <w:kern w:val="2"/>
          <w:sz w:val="28"/>
          <w:szCs w:val="28"/>
          <w:highlight w:val="none"/>
          <w:lang w:eastAsia="zh-CN"/>
        </w:rPr>
        <w:t>自愿对单位在本项目项下的全部责任承担连带赔偿责任。</w:t>
      </w:r>
    </w:p>
    <w:p>
      <w:pPr>
        <w:widowControl w:val="0"/>
        <w:numPr>
          <w:ilvl w:val="0"/>
          <w:numId w:val="6"/>
        </w:numPr>
        <w:jc w:val="both"/>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本单位及本人已认真阅读、充分理解本承诺中各条款，包括免除甲方责任的免责条款及对本单位及本人的权利限制条款。本单位及本人认为本合同内容不存在任何歧义，并同意按照承诺约定履行义务。</w:t>
      </w:r>
    </w:p>
    <w:p>
      <w:pPr>
        <w:widowControl w:val="0"/>
        <w:ind w:firstLine="562" w:firstLineChars="200"/>
        <w:jc w:val="both"/>
        <w:rPr>
          <w:rFonts w:ascii="仿宋_GB2312" w:hAnsi="仿宋_GB2312" w:eastAsia="仿宋_GB2312" w:cs="仿宋_GB2312"/>
          <w:b/>
          <w:bCs/>
          <w:kern w:val="2"/>
          <w:sz w:val="28"/>
          <w:szCs w:val="28"/>
          <w:highlight w:val="none"/>
          <w:lang w:eastAsia="zh-CN"/>
        </w:rPr>
      </w:pPr>
    </w:p>
    <w:p>
      <w:pPr>
        <w:widowControl w:val="0"/>
        <w:ind w:firstLine="560" w:firstLineChars="200"/>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 xml:space="preserve">                      承诺人：（承诺单位盖章）                   </w:t>
      </w:r>
    </w:p>
    <w:p>
      <w:pPr>
        <w:widowControl w:val="0"/>
        <w:ind w:firstLine="560" w:firstLineChars="200"/>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 xml:space="preserve">                              </w:t>
      </w:r>
    </w:p>
    <w:p>
      <w:pPr>
        <w:widowControl w:val="0"/>
        <w:ind w:firstLine="560" w:firstLineChars="200"/>
        <w:jc w:val="both"/>
        <w:rPr>
          <w:rFonts w:ascii="仿宋_GB2312" w:hAnsi="仿宋_GB2312" w:eastAsia="仿宋_GB2312" w:cs="仿宋_GB2312"/>
          <w:kern w:val="2"/>
          <w:sz w:val="28"/>
          <w:szCs w:val="28"/>
          <w:highlight w:val="none"/>
          <w:lang w:eastAsia="zh-CN"/>
        </w:rPr>
      </w:pPr>
    </w:p>
    <w:p>
      <w:pPr>
        <w:widowControl w:val="0"/>
        <w:ind w:firstLine="560" w:firstLineChars="200"/>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 xml:space="preserve">                      保证人：（项目负责人/负责代表签字）                   </w:t>
      </w:r>
    </w:p>
    <w:p>
      <w:pPr>
        <w:widowControl w:val="0"/>
        <w:ind w:firstLine="560" w:firstLineChars="200"/>
        <w:jc w:val="both"/>
        <w:rPr>
          <w:rFonts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 xml:space="preserve">                                 </w:t>
      </w:r>
    </w:p>
    <w:p>
      <w:pPr>
        <w:pStyle w:val="43"/>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年 </w:t>
      </w:r>
      <w:r>
        <w:rPr>
          <w:rFonts w:hint="eastAsia" w:ascii="仿宋_GB2312" w:hAnsi="仿宋_GB2312" w:eastAsia="仿宋_GB2312" w:cs="仿宋_GB2312"/>
          <w:color w:val="auto"/>
          <w:sz w:val="28"/>
          <w:szCs w:val="28"/>
          <w:highlight w:val="none"/>
          <w:lang w:val="en-US" w:eastAsia="zh-CN"/>
        </w:rPr>
        <w:t>11月</w:t>
      </w:r>
      <w:r>
        <w:rPr>
          <w:rFonts w:hint="eastAsia" w:ascii="仿宋_GB2312" w:hAnsi="仿宋_GB2312" w:eastAsia="仿宋_GB2312" w:cs="仿宋_GB2312"/>
          <w:color w:val="auto"/>
          <w:sz w:val="28"/>
          <w:szCs w:val="28"/>
          <w:highlight w:val="none"/>
        </w:rPr>
        <w:t xml:space="preserve">   日</w:t>
      </w:r>
    </w:p>
    <w:p>
      <w:pPr>
        <w:rPr>
          <w:rFonts w:ascii="仿宋_GB2312" w:hAnsi="仿宋_GB2312" w:eastAsia="仿宋_GB2312" w:cs="仿宋_GB2312"/>
          <w:b/>
          <w:bCs/>
          <w:kern w:val="2"/>
          <w:sz w:val="28"/>
          <w:szCs w:val="28"/>
          <w:highlight w:val="none"/>
          <w:lang w:val="zh-TW" w:eastAsia="zh-TW"/>
        </w:rPr>
      </w:pPr>
      <w:r>
        <w:rPr>
          <w:rFonts w:hint="eastAsia" w:ascii="仿宋_GB2312" w:hAnsi="仿宋_GB2312" w:eastAsia="仿宋_GB2312" w:cs="仿宋_GB2312"/>
          <w:b/>
          <w:bCs/>
          <w:kern w:val="2"/>
          <w:sz w:val="28"/>
          <w:szCs w:val="28"/>
          <w:highlight w:val="none"/>
          <w:lang w:val="zh-TW" w:eastAsia="zh-TW"/>
        </w:rPr>
        <w:br w:type="page"/>
      </w:r>
    </w:p>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lang w:val="zh-TW" w:eastAsia="zh-TW"/>
        </w:rPr>
      </w:pPr>
      <w:bookmarkStart w:id="34" w:name="_Toc11814"/>
      <w:bookmarkStart w:id="35" w:name="_Toc5641"/>
      <w:bookmarkStart w:id="36" w:name="_Toc19576"/>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lang w:val="zh-TW" w:eastAsia="zh-TW"/>
        </w:rPr>
        <w:t>物品清单</w:t>
      </w:r>
      <w:bookmarkEnd w:id="34"/>
      <w:bookmarkEnd w:id="35"/>
      <w:bookmarkEnd w:id="36"/>
    </w:p>
    <w:tbl>
      <w:tblPr>
        <w:tblStyle w:val="29"/>
        <w:tblW w:w="8917"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814"/>
        <w:gridCol w:w="1629"/>
        <w:gridCol w:w="1347"/>
        <w:gridCol w:w="1095"/>
        <w:gridCol w:w="2551"/>
        <w:gridCol w:w="148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60" w:hRule="atLeast"/>
          <w:jc w:val="center"/>
        </w:trPr>
        <w:tc>
          <w:tcPr>
            <w:tcW w:w="8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序号</w:t>
            </w:r>
          </w:p>
        </w:tc>
        <w:tc>
          <w:tcPr>
            <w:tcW w:w="1629"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材料名称</w:t>
            </w:r>
          </w:p>
        </w:tc>
        <w:tc>
          <w:tcPr>
            <w:tcW w:w="134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规格</w:t>
            </w:r>
          </w:p>
        </w:tc>
        <w:tc>
          <w:tcPr>
            <w:tcW w:w="109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品牌</w:t>
            </w:r>
          </w:p>
        </w:tc>
        <w:tc>
          <w:tcPr>
            <w:tcW w:w="2551" w:type="dxa"/>
            <w:tcBorders>
              <w:top w:val="single" w:color="000000" w:sz="8" w:space="0"/>
              <w:left w:val="nil"/>
              <w:bottom w:val="single" w:color="000000" w:sz="8" w:space="0"/>
              <w:right w:val="single" w:color="auto" w:sz="4"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highlight w:val="none"/>
                <w:lang w:eastAsia="zh-CN" w:bidi="ar"/>
              </w:rPr>
            </w:pPr>
            <w:r>
              <w:rPr>
                <w:rFonts w:hint="eastAsia" w:ascii="宋体" w:hAnsi="宋体" w:cs="宋体"/>
                <w:color w:val="000000"/>
                <w:highlight w:val="none"/>
                <w:lang w:eastAsia="zh-CN" w:bidi="ar"/>
              </w:rPr>
              <w:t>需量</w:t>
            </w:r>
          </w:p>
          <w:p>
            <w:pPr>
              <w:adjustRightInd w:val="0"/>
              <w:snapToGrid w:val="0"/>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（个人）</w:t>
            </w:r>
          </w:p>
        </w:tc>
        <w:tc>
          <w:tcPr>
            <w:tcW w:w="1481" w:type="dxa"/>
            <w:tcBorders>
              <w:top w:val="single" w:color="000000" w:sz="8"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adjustRightInd w:val="0"/>
              <w:snapToGrid w:val="0"/>
              <w:jc w:val="center"/>
              <w:textAlignment w:val="bottom"/>
              <w:rPr>
                <w:rFonts w:ascii="宋体" w:hAnsi="宋体" w:cs="宋体"/>
                <w:color w:val="000000"/>
                <w:highlight w:val="none"/>
                <w:lang w:eastAsia="zh-CN" w:bidi="ar"/>
              </w:rPr>
            </w:pPr>
            <w:r>
              <w:rPr>
                <w:rFonts w:hint="eastAsia" w:ascii="宋体" w:hAnsi="宋体" w:cs="宋体"/>
                <w:color w:val="000000"/>
                <w:highlight w:val="none"/>
                <w:lang w:eastAsia="zh-CN" w:bidi="ar"/>
              </w:rPr>
              <w:t>图示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1</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2</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3</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4</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5</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6</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7</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8</w:t>
            </w:r>
          </w:p>
        </w:tc>
        <w:tc>
          <w:tcPr>
            <w:tcW w:w="1629"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89" w:hRule="atLeast"/>
          <w:jc w:val="center"/>
        </w:trPr>
        <w:tc>
          <w:tcPr>
            <w:tcW w:w="814"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9</w:t>
            </w:r>
          </w:p>
        </w:tc>
        <w:tc>
          <w:tcPr>
            <w:tcW w:w="1629"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347"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10</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5" w:hRule="atLeast"/>
          <w:jc w:val="center"/>
        </w:trPr>
        <w:tc>
          <w:tcPr>
            <w:tcW w:w="814"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11</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63" w:hRule="atLeast"/>
          <w:jc w:val="center"/>
        </w:trPr>
        <w:tc>
          <w:tcPr>
            <w:tcW w:w="814"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12</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81" w:hRule="atLeast"/>
          <w:jc w:val="center"/>
        </w:trPr>
        <w:tc>
          <w:tcPr>
            <w:tcW w:w="814" w:type="dxa"/>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r>
              <w:rPr>
                <w:rFonts w:hint="eastAsia" w:ascii="宋体" w:hAnsi="宋体" w:cs="宋体"/>
                <w:color w:val="000000"/>
                <w:highlight w:val="none"/>
                <w:lang w:eastAsia="zh-CN" w:bidi="ar"/>
              </w:rPr>
              <w:t>13</w:t>
            </w:r>
          </w:p>
        </w:tc>
        <w:tc>
          <w:tcPr>
            <w:tcW w:w="162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top"/>
              <w:rPr>
                <w:rFonts w:ascii="宋体" w:hAnsi="宋体" w:cs="宋体"/>
                <w:color w:val="000000"/>
                <w:kern w:val="2"/>
                <w:highlight w:val="none"/>
                <w:lang w:eastAsia="zh-CN"/>
              </w:rPr>
            </w:pPr>
          </w:p>
        </w:tc>
        <w:tc>
          <w:tcPr>
            <w:tcW w:w="13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2551"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kern w:val="2"/>
                <w:highlight w:val="none"/>
                <w:lang w:eastAsia="zh-CN"/>
              </w:rPr>
            </w:pPr>
          </w:p>
        </w:tc>
        <w:tc>
          <w:tcPr>
            <w:tcW w:w="1481" w:type="dxa"/>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textAlignment w:val="bottom"/>
              <w:rPr>
                <w:rFonts w:ascii="宋体" w:hAnsi="宋体" w:cs="宋体"/>
                <w:color w:val="000000"/>
                <w:highlight w:val="none"/>
                <w:lang w:eastAsia="zh-CN" w:bidi="ar"/>
              </w:rPr>
            </w:pPr>
          </w:p>
        </w:tc>
      </w:tr>
    </w:tbl>
    <w:p>
      <w:pPr>
        <w:pStyle w:val="43"/>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left"/>
        <w:rPr>
          <w:rFonts w:ascii="仿宋_GB2312" w:hAnsi="仿宋_GB2312" w:eastAsia="仿宋_GB2312" w:cs="仿宋_GB2312"/>
          <w:b/>
          <w:bCs/>
          <w:color w:val="auto"/>
          <w:sz w:val="28"/>
          <w:szCs w:val="28"/>
          <w:highlight w:val="none"/>
          <w:lang w:val="zh-TW"/>
        </w:rPr>
      </w:pPr>
    </w:p>
    <w:p>
      <w:pPr>
        <w:rPr>
          <w:rFonts w:ascii="仿宋_GB2312" w:hAnsi="仿宋_GB2312" w:eastAsia="仿宋_GB2312" w:cs="仿宋_GB2312"/>
          <w:b/>
          <w:bCs/>
          <w:kern w:val="2"/>
          <w:sz w:val="28"/>
          <w:szCs w:val="28"/>
          <w:highlight w:val="none"/>
          <w:u w:color="000000"/>
          <w:lang w:eastAsia="zh-CN"/>
        </w:rPr>
      </w:pPr>
      <w:r>
        <w:rPr>
          <w:rFonts w:hint="eastAsia" w:ascii="仿宋_GB2312" w:hAnsi="仿宋_GB2312" w:eastAsia="仿宋_GB2312" w:cs="仿宋_GB2312"/>
          <w:b/>
          <w:bCs/>
          <w:kern w:val="2"/>
          <w:sz w:val="28"/>
          <w:szCs w:val="28"/>
          <w:highlight w:val="none"/>
          <w:u w:color="000000"/>
          <w:lang w:eastAsia="zh-CN"/>
        </w:rPr>
        <w:br w:type="page"/>
      </w:r>
    </w:p>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lang w:val="zh-CN" w:eastAsia="zh-CN"/>
        </w:rPr>
      </w:pPr>
      <w:bookmarkStart w:id="37" w:name="_Toc254705106"/>
      <w:bookmarkStart w:id="38" w:name="_Toc26885"/>
      <w:bookmarkStart w:id="39" w:name="_Toc2898"/>
      <w:bookmarkStart w:id="40" w:name="_Toc29663"/>
      <w:bookmarkStart w:id="41" w:name="_Toc256074272"/>
      <w:bookmarkStart w:id="42" w:name="_Toc28990"/>
      <w:r>
        <w:rPr>
          <w:rFonts w:hint="eastAsia" w:ascii="仿宋_GB2312" w:hAnsi="仿宋_GB2312" w:eastAsia="仿宋_GB2312" w:cs="仿宋_GB2312"/>
          <w:b/>
          <w:color w:val="auto"/>
          <w:sz w:val="28"/>
          <w:szCs w:val="28"/>
          <w:highlight w:val="none"/>
          <w:lang w:val="en-US" w:eastAsia="zh-CN"/>
        </w:rPr>
        <w:t>八、</w:t>
      </w:r>
      <w:r>
        <w:rPr>
          <w:rFonts w:hint="eastAsia" w:ascii="仿宋_GB2312" w:hAnsi="仿宋_GB2312" w:eastAsia="仿宋_GB2312" w:cs="仿宋_GB2312"/>
          <w:b/>
          <w:color w:val="auto"/>
          <w:sz w:val="28"/>
          <w:szCs w:val="28"/>
          <w:highlight w:val="none"/>
          <w:lang w:val="zh-CN" w:eastAsia="zh-CN"/>
        </w:rPr>
        <w:t>廉洁协议书</w:t>
      </w:r>
      <w:bookmarkEnd w:id="37"/>
      <w:bookmarkEnd w:id="38"/>
      <w:bookmarkEnd w:id="39"/>
      <w:bookmarkEnd w:id="40"/>
      <w:bookmarkEnd w:id="41"/>
      <w:bookmarkEnd w:id="42"/>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jc w:val="both"/>
        <w:rPr>
          <w:rFonts w:hint="default" w:ascii="仿宋" w:hAnsi="仿宋" w:eastAsia="仿宋" w:cs="Calibri Light"/>
          <w:sz w:val="24"/>
          <w:szCs w:val="24"/>
          <w:highlight w:val="none"/>
          <w:lang w:val="en-US" w:eastAsia="zh-CN"/>
        </w:rPr>
      </w:pPr>
      <w:r>
        <w:rPr>
          <w:rFonts w:hint="eastAsia" w:ascii="仿宋" w:hAnsi="仿宋" w:eastAsia="仿宋" w:cs="Calibri Light"/>
          <w:sz w:val="24"/>
          <w:szCs w:val="24"/>
          <w:highlight w:val="none"/>
          <w:lang w:val="zh-CN" w:eastAsia="zh-CN"/>
        </w:rPr>
        <w:t>项目名称：</w:t>
      </w:r>
      <w:r>
        <w:rPr>
          <w:rFonts w:hint="eastAsia" w:ascii="仿宋" w:hAnsi="仿宋" w:eastAsia="仿宋" w:cs="Calibri Light"/>
          <w:sz w:val="24"/>
          <w:szCs w:val="24"/>
          <w:highlight w:val="none"/>
          <w:lang w:val="en-US" w:eastAsia="zh-CN"/>
        </w:rPr>
        <w:t xml:space="preserve">    项目</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甲方：武汉城市服务集团有限公司</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乙方：</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为规范甲、乙双方的经济行为，加强招标、采购、工程建设等重点领域的监督和治理，确保招标、采购、工程建设等活动公开、公平、公正，防止违法违纪行为发生，保障双方合法权益，依据国家有关法律法规,以及湖北省政府第308号令等有关规定，经双方协商，达成以下协议</w:t>
      </w:r>
      <w:r>
        <w:rPr>
          <w:rFonts w:ascii="仿宋" w:hAnsi="仿宋" w:eastAsia="仿宋" w:cs="Calibri Light"/>
          <w:sz w:val="24"/>
          <w:szCs w:val="24"/>
          <w:highlight w:val="none"/>
          <w:lang w:val="zh-CN" w:eastAsia="zh-CN"/>
        </w:rPr>
        <w:t>:</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43" w:name="_Toc5725"/>
      <w:bookmarkStart w:id="44" w:name="_Toc26172"/>
      <w:bookmarkStart w:id="45" w:name="_Toc27461"/>
      <w:r>
        <w:rPr>
          <w:rFonts w:hint="eastAsia" w:ascii="黑体" w:hAnsi="黑体" w:eastAsia="黑体" w:cs="Calibri Light"/>
          <w:b/>
          <w:bCs/>
          <w:sz w:val="24"/>
          <w:szCs w:val="24"/>
          <w:highlight w:val="none"/>
          <w:lang w:val="zh-CN" w:eastAsia="zh-CN"/>
        </w:rPr>
        <w:t>第一条 甲乙双方责任</w:t>
      </w:r>
      <w:bookmarkEnd w:id="43"/>
      <w:bookmarkEnd w:id="44"/>
      <w:bookmarkEnd w:id="45"/>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1、严格遵守国家法律法规、廉政规定和省政府第308号令等有关规定。</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2、严格遵守甲方关于招投标、采购、工程建设及廉洁自律的有关规定。</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3、严格执行一切合同文件，自觉按合同办事。</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4、双方的业务活动坚持公平、公开、公正和诚信的原则（法律法规另有规定除外），不得损害国家、集体和对方利益，不得违反甲方关于廉洁从业规章制度。</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5、建立健全廉洁制度，定期开展廉洁教育，在工程现场醒目位置设立廉洁告示牌，公布甲、乙双方信访举报渠道，监督并认真查处违法违纪行为。</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6、如发现对方在业务活动中有违反廉洁建设规定的行为，应及时给予提醒和纠正。</w:t>
      </w:r>
    </w:p>
    <w:p>
      <w:pPr>
        <w:tabs>
          <w:tab w:val="left" w:pos="360"/>
          <w:tab w:val="left" w:pos="54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7、如发现对方严重违反廉洁建设的行为，应向其上级部门或纪检、监察等有关机关举报。影响合同履行的，可按合同中关于合同解除的约定处理。</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46" w:name="_Toc32415"/>
      <w:bookmarkStart w:id="47" w:name="_Toc13981"/>
      <w:bookmarkStart w:id="48" w:name="_Toc24213"/>
      <w:r>
        <w:rPr>
          <w:rFonts w:hint="eastAsia" w:ascii="黑体" w:hAnsi="黑体" w:eastAsia="黑体" w:cs="Calibri Light"/>
          <w:b/>
          <w:bCs/>
          <w:sz w:val="24"/>
          <w:szCs w:val="24"/>
          <w:highlight w:val="none"/>
          <w:lang w:val="zh-CN" w:eastAsia="zh-CN"/>
        </w:rPr>
        <w:t>第二条 甲方廉洁承诺</w:t>
      </w:r>
      <w:bookmarkEnd w:id="46"/>
      <w:bookmarkEnd w:id="47"/>
      <w:bookmarkEnd w:id="48"/>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1、甲方人员及其亲属不得索要或接受乙方的财物和其他利益。财物是指现金、有价证券和实物。包括促销费、宣传费、赞助费、科研费、劳务费、咨询费、车油费、佣金、电子红包、网购商品等，或者予以报销各种费用。其他利益是指提供国内外各种名义的旅游、考察等给付财物以外的其他手段，以及以甲方婚丧嫁娶等名义送予的礼品礼金、无偿服务等。</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2、甲方人员不得参加乙方安排的宴请和娱乐活动；不得接受乙方提供的通讯工具、交通工具和高档办公用品等。</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3、甲方人员不得要求或者接受乙方为其住房装修、婚丧嫁娶活动、配偶子女的工作等安排提供方便。</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4、甲方人员及其配偶、子女</w:t>
      </w:r>
      <w:r>
        <w:rPr>
          <w:rFonts w:hint="eastAsia" w:ascii="仿宋" w:hAnsi="仿宋" w:eastAsia="仿宋" w:cs="Calibri Light"/>
          <w:sz w:val="24"/>
          <w:szCs w:val="24"/>
          <w:highlight w:val="none"/>
          <w:lang w:eastAsia="zh-CN"/>
        </w:rPr>
        <w:t>及其他</w:t>
      </w:r>
      <w:r>
        <w:rPr>
          <w:rFonts w:hint="eastAsia" w:ascii="仿宋" w:hAnsi="仿宋" w:eastAsia="仿宋" w:cs="Calibri Light"/>
          <w:sz w:val="24"/>
          <w:szCs w:val="24"/>
          <w:highlight w:val="none"/>
          <w:lang w:val="zh-CN" w:eastAsia="zh-CN"/>
        </w:rPr>
        <w:t>亲友不得从事与乙方有关的工程材料设备供应、工程分包、劳务等经济活动。</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5、甲方人员不得以任何理由向乙方推荐分包单位或推销材料，不得要求乙方购买合同约定以外的材料和设备。</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6、招投标、采购期间不</w:t>
      </w:r>
      <w:r>
        <w:rPr>
          <w:rFonts w:hint="eastAsia" w:ascii="仿宋" w:hAnsi="仿宋" w:eastAsia="仿宋" w:cs="Calibri Light"/>
          <w:sz w:val="24"/>
          <w:szCs w:val="24"/>
          <w:highlight w:val="none"/>
          <w:lang w:eastAsia="zh-CN"/>
        </w:rPr>
        <w:t>得</w:t>
      </w:r>
      <w:r>
        <w:rPr>
          <w:rFonts w:hint="eastAsia" w:ascii="仿宋" w:hAnsi="仿宋" w:eastAsia="仿宋" w:cs="Calibri Light"/>
          <w:sz w:val="24"/>
          <w:szCs w:val="24"/>
          <w:highlight w:val="none"/>
          <w:lang w:val="zh-CN" w:eastAsia="zh-CN"/>
        </w:rPr>
        <w:t>违反相关规定，单人约见乙方工作人员。</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7、不向乙方及任何其他第三方泄露招投标、采购活动中的秘密及任何细节问题。</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49" w:name="_Toc30931"/>
      <w:bookmarkStart w:id="50" w:name="_Toc20763"/>
      <w:bookmarkStart w:id="51" w:name="_Toc19315"/>
      <w:r>
        <w:rPr>
          <w:rFonts w:hint="eastAsia" w:ascii="黑体" w:hAnsi="黑体" w:eastAsia="黑体" w:cs="Calibri Light"/>
          <w:b/>
          <w:bCs/>
          <w:sz w:val="24"/>
          <w:szCs w:val="24"/>
          <w:highlight w:val="none"/>
          <w:lang w:val="zh-CN" w:eastAsia="zh-CN"/>
        </w:rPr>
        <w:t>第三条 乙方廉洁承诺</w:t>
      </w:r>
      <w:bookmarkEnd w:id="49"/>
      <w:bookmarkEnd w:id="50"/>
      <w:bookmarkEnd w:id="51"/>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1、乙方不得以任何理由向甲方人员及其亲属给付财物和其他利益。财物是指现金、有价证券和实物。包括促销费、宣传费、赞助费、科研费、劳务费、咨询费、车油费、佣金、电子红包、网购商品等，或者予以报销各种费用。其他利益是指提供国内外各种名义的旅游、考察等给付财物以外的其他手段，以及以甲方婚丧嫁娶等名义送予的礼品礼金、无偿服务等。</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2、乙方不得以任何理由安排甲方人员参加宴请及娱乐活动，提供通讯工具、交通工具、和高档办公用品等。</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3、乙方不</w:t>
      </w:r>
      <w:r>
        <w:rPr>
          <w:rFonts w:hint="eastAsia" w:ascii="仿宋" w:hAnsi="仿宋" w:eastAsia="仿宋" w:cs="Calibri Light"/>
          <w:sz w:val="24"/>
          <w:szCs w:val="24"/>
          <w:highlight w:val="none"/>
          <w:lang w:eastAsia="zh-CN"/>
        </w:rPr>
        <w:t>得</w:t>
      </w:r>
      <w:r>
        <w:rPr>
          <w:rFonts w:hint="eastAsia" w:ascii="仿宋" w:hAnsi="仿宋" w:eastAsia="仿宋" w:cs="Calibri Light"/>
          <w:sz w:val="24"/>
          <w:szCs w:val="24"/>
          <w:highlight w:val="none"/>
          <w:lang w:val="zh-CN" w:eastAsia="zh-CN"/>
        </w:rPr>
        <w:t>向甲方人员的住房装修、婚丧嫁娶活动、配偶子女工作等安排提供便利。</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4、乙方不接受甲方人员及其配偶、子女等亲友从事或明示、暗示干涉工程材料设备供应、工程分包、劳务等经济活动的要求。</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5、不单人约见甲方工作人员；不到甲方工作人员家中或其他非办公场所商谈业务。</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6、不</w:t>
      </w:r>
      <w:r>
        <w:rPr>
          <w:rFonts w:hint="eastAsia" w:ascii="仿宋" w:hAnsi="仿宋" w:eastAsia="仿宋" w:cs="Calibri Light"/>
          <w:sz w:val="24"/>
          <w:szCs w:val="24"/>
          <w:highlight w:val="none"/>
          <w:lang w:eastAsia="zh-CN"/>
        </w:rPr>
        <w:t>得</w:t>
      </w:r>
      <w:r>
        <w:rPr>
          <w:rFonts w:hint="eastAsia" w:ascii="仿宋" w:hAnsi="仿宋" w:eastAsia="仿宋" w:cs="Calibri Light"/>
          <w:sz w:val="24"/>
          <w:szCs w:val="24"/>
          <w:highlight w:val="none"/>
          <w:lang w:val="zh-CN" w:eastAsia="zh-CN"/>
        </w:rPr>
        <w:t>通过中介公司或任何单位、个人向甲方工作人员打招呼、施加压力。</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7、乙方严格落实国家法律法规、甲方相关管理制度，依法合规规范管理分包行为，不得违法分包、转包项目，不得拖欠农民工工资。</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val="zh-CN" w:eastAsia="zh-CN"/>
        </w:rPr>
        <w:t>8</w:t>
      </w:r>
      <w:r>
        <w:rPr>
          <w:rFonts w:hint="eastAsia" w:ascii="仿宋" w:hAnsi="仿宋" w:eastAsia="仿宋" w:cs="Calibri Light"/>
          <w:sz w:val="24"/>
          <w:szCs w:val="24"/>
          <w:highlight w:val="none"/>
          <w:lang w:val="zh-CN" w:eastAsia="zh-CN"/>
        </w:rPr>
        <w:t>、在工程项目现场醒目位置设立廉洁告示牌，公布甲、乙双方信访举报渠道，监督并认真查处违法违纪行为。</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eastAsia="zh-CN"/>
        </w:rPr>
        <w:t>9</w:t>
      </w:r>
      <w:r>
        <w:rPr>
          <w:rFonts w:hint="eastAsia" w:ascii="仿宋" w:hAnsi="仿宋" w:eastAsia="仿宋" w:cs="Calibri Light"/>
          <w:sz w:val="24"/>
          <w:szCs w:val="24"/>
          <w:highlight w:val="none"/>
          <w:lang w:val="zh-CN" w:eastAsia="zh-CN"/>
        </w:rPr>
        <w:t>、</w:t>
      </w:r>
      <w:r>
        <w:rPr>
          <w:rFonts w:hint="eastAsia" w:ascii="仿宋" w:hAnsi="仿宋" w:eastAsia="仿宋" w:cs="Calibri Light"/>
          <w:sz w:val="24"/>
          <w:szCs w:val="24"/>
          <w:highlight w:val="none"/>
          <w:lang w:eastAsia="zh-CN"/>
        </w:rPr>
        <w:t>乙方不得利用因参建项目而形成的权利为项目中其他参建方谋取不当利益，不得收受可能影响其廉洁执业的其他参建方的财物和其他利益</w:t>
      </w:r>
      <w:r>
        <w:rPr>
          <w:rFonts w:hint="eastAsia" w:ascii="仿宋" w:hAnsi="仿宋" w:eastAsia="仿宋" w:cs="Calibri Light"/>
          <w:sz w:val="24"/>
          <w:szCs w:val="24"/>
          <w:highlight w:val="none"/>
          <w:lang w:val="zh-CN" w:eastAsia="zh-CN"/>
        </w:rPr>
        <w:t>。</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52" w:name="_Toc16985"/>
      <w:bookmarkStart w:id="53" w:name="_Toc975"/>
      <w:bookmarkStart w:id="54" w:name="_Toc8416"/>
      <w:r>
        <w:rPr>
          <w:rFonts w:hint="eastAsia" w:ascii="黑体" w:hAnsi="黑体" w:eastAsia="黑体" w:cs="Calibri Light"/>
          <w:b/>
          <w:bCs/>
          <w:sz w:val="24"/>
          <w:szCs w:val="24"/>
          <w:highlight w:val="none"/>
          <w:lang w:val="zh-CN" w:eastAsia="zh-CN"/>
        </w:rPr>
        <w:t xml:space="preserve">第四条 </w:t>
      </w:r>
      <w:r>
        <w:rPr>
          <w:rFonts w:ascii="黑体" w:hAnsi="黑体" w:eastAsia="黑体" w:cs="Calibri Light"/>
          <w:b/>
          <w:bCs/>
          <w:sz w:val="24"/>
          <w:szCs w:val="24"/>
          <w:highlight w:val="none"/>
          <w:lang w:val="zh-CN" w:eastAsia="zh-CN"/>
        </w:rPr>
        <w:t xml:space="preserve"> </w:t>
      </w:r>
      <w:r>
        <w:rPr>
          <w:rFonts w:hint="eastAsia" w:ascii="黑体" w:hAnsi="黑体" w:eastAsia="黑体" w:cs="Calibri Light"/>
          <w:b/>
          <w:bCs/>
          <w:sz w:val="24"/>
          <w:szCs w:val="24"/>
          <w:highlight w:val="none"/>
          <w:lang w:val="zh-CN" w:eastAsia="zh-CN"/>
        </w:rPr>
        <w:t>监督及责任</w:t>
      </w:r>
      <w:bookmarkEnd w:id="52"/>
      <w:bookmarkEnd w:id="53"/>
      <w:bookmarkEnd w:id="54"/>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val="zh-CN" w:eastAsia="zh-CN"/>
        </w:rPr>
        <w:t>1</w:t>
      </w:r>
      <w:r>
        <w:rPr>
          <w:rFonts w:hint="eastAsia" w:ascii="仿宋" w:hAnsi="仿宋" w:eastAsia="仿宋" w:cs="Calibri Light"/>
          <w:sz w:val="24"/>
          <w:szCs w:val="24"/>
          <w:highlight w:val="none"/>
          <w:lang w:val="zh-CN" w:eastAsia="zh-CN"/>
        </w:rPr>
        <w:t>、甲乙双方自觉接受监督。</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val="zh-CN" w:eastAsia="zh-CN"/>
        </w:rPr>
        <w:t>2</w:t>
      </w:r>
      <w:r>
        <w:rPr>
          <w:rFonts w:hint="eastAsia" w:ascii="仿宋" w:hAnsi="仿宋" w:eastAsia="仿宋" w:cs="Calibri Light"/>
          <w:sz w:val="24"/>
          <w:szCs w:val="24"/>
          <w:highlight w:val="none"/>
          <w:lang w:val="zh-CN" w:eastAsia="zh-CN"/>
        </w:rPr>
        <w:t>、甲方纪检监察部门有权对招投标、采购等活动进行监督，有权制止、纠正违反国家法律法规、廉政规定和本协议的行为。</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val="zh-CN" w:eastAsia="zh-CN"/>
        </w:rPr>
        <w:t>3</w:t>
      </w:r>
      <w:r>
        <w:rPr>
          <w:rFonts w:hint="eastAsia" w:ascii="仿宋" w:hAnsi="仿宋" w:eastAsia="仿宋" w:cs="Calibri Light"/>
          <w:sz w:val="24"/>
          <w:szCs w:val="24"/>
          <w:highlight w:val="none"/>
          <w:lang w:val="zh-CN" w:eastAsia="zh-CN"/>
        </w:rPr>
        <w:t>、如发现任何违反本协议的行为，双方均可向甲、乙双方纪检监察部门举报。甲乙双方纪检监察部门将根据规定，视情节对相关人员给予相应的组织处理或党纪政务处分；涉嫌犯罪的，移交司法机关追究刑事责任；给双方造成经济损失的，应予赔偿。</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4、如乙方违反本协议约定，甲方有权视情节给予处罚，包括且不限于宣布中标无效、列入失信名单、停止邀请其参与甲方项目招标、采购1至3年等。</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55" w:name="_Toc18107"/>
      <w:bookmarkStart w:id="56" w:name="_Toc27394"/>
      <w:bookmarkStart w:id="57" w:name="_Toc18849"/>
      <w:r>
        <w:rPr>
          <w:rFonts w:hint="eastAsia" w:ascii="黑体" w:hAnsi="黑体" w:eastAsia="黑体" w:cs="Calibri Light"/>
          <w:b/>
          <w:bCs/>
          <w:sz w:val="24"/>
          <w:szCs w:val="24"/>
          <w:highlight w:val="none"/>
          <w:lang w:val="zh-CN" w:eastAsia="zh-CN"/>
        </w:rPr>
        <w:t xml:space="preserve">第五条 </w:t>
      </w:r>
      <w:r>
        <w:rPr>
          <w:rFonts w:ascii="黑体" w:hAnsi="黑体" w:eastAsia="黑体" w:cs="Calibri Light"/>
          <w:b/>
          <w:bCs/>
          <w:sz w:val="24"/>
          <w:szCs w:val="24"/>
          <w:highlight w:val="none"/>
          <w:lang w:val="zh-CN" w:eastAsia="zh-CN"/>
        </w:rPr>
        <w:t xml:space="preserve"> </w:t>
      </w:r>
      <w:r>
        <w:rPr>
          <w:rFonts w:hint="eastAsia" w:ascii="黑体" w:hAnsi="黑体" w:eastAsia="黑体" w:cs="Calibri Light"/>
          <w:b/>
          <w:bCs/>
          <w:sz w:val="24"/>
          <w:szCs w:val="24"/>
          <w:highlight w:val="none"/>
          <w:lang w:val="zh-CN" w:eastAsia="zh-CN"/>
        </w:rPr>
        <w:t>甲乙双方纪检监察部门信访渠道</w:t>
      </w:r>
      <w:bookmarkEnd w:id="55"/>
      <w:bookmarkEnd w:id="56"/>
      <w:bookmarkEnd w:id="57"/>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ascii="仿宋" w:hAnsi="仿宋" w:eastAsia="仿宋" w:cs="Calibri Light"/>
          <w:sz w:val="24"/>
          <w:szCs w:val="24"/>
          <w:highlight w:val="none"/>
          <w:lang w:val="zh-CN" w:eastAsia="zh-CN"/>
        </w:rPr>
        <w:t>1</w:t>
      </w:r>
      <w:r>
        <w:rPr>
          <w:rFonts w:hint="eastAsia" w:ascii="仿宋" w:hAnsi="仿宋" w:eastAsia="仿宋" w:cs="Calibri Light"/>
          <w:sz w:val="24"/>
          <w:szCs w:val="24"/>
          <w:highlight w:val="none"/>
          <w:lang w:val="zh-CN" w:eastAsia="zh-CN"/>
        </w:rPr>
        <w:t>、甲方纪检监察机构名称：中共武汉城建集团有限公司纪委、武汉市监委驻武汉城建集团有限公司监察专员办公室</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信访举报电话：027-68855342、68855332</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信访举报邮箱：</w:t>
      </w:r>
      <w:r>
        <w:rPr>
          <w:sz w:val="18"/>
          <w:szCs w:val="20"/>
          <w:highlight w:val="none"/>
        </w:rPr>
        <w:fldChar w:fldCharType="begin"/>
      </w:r>
      <w:r>
        <w:rPr>
          <w:sz w:val="18"/>
          <w:szCs w:val="20"/>
          <w:highlight w:val="none"/>
        </w:rPr>
        <w:instrText xml:space="preserve"> HYPERLINK "mailto:whcjjjjc@163.com" </w:instrText>
      </w:r>
      <w:r>
        <w:rPr>
          <w:sz w:val="18"/>
          <w:szCs w:val="20"/>
          <w:highlight w:val="none"/>
        </w:rPr>
        <w:fldChar w:fldCharType="separate"/>
      </w:r>
      <w:r>
        <w:rPr>
          <w:rFonts w:hint="eastAsia" w:ascii="仿宋" w:hAnsi="仿宋" w:eastAsia="仿宋" w:cs="Calibri Light"/>
          <w:color w:val="0563C1"/>
          <w:sz w:val="24"/>
          <w:szCs w:val="24"/>
          <w:highlight w:val="none"/>
          <w:u w:val="single"/>
          <w:lang w:val="zh-CN" w:eastAsia="zh-CN"/>
        </w:rPr>
        <w:t>whcjjjjc@163.com</w:t>
      </w:r>
      <w:r>
        <w:rPr>
          <w:rFonts w:hint="eastAsia" w:ascii="仿宋" w:hAnsi="仿宋" w:eastAsia="仿宋" w:cs="Calibri Light"/>
          <w:color w:val="0563C1"/>
          <w:sz w:val="24"/>
          <w:szCs w:val="24"/>
          <w:highlight w:val="none"/>
          <w:u w:val="single"/>
          <w:lang w:val="zh-CN" w:eastAsia="zh-CN"/>
        </w:rPr>
        <w:fldChar w:fldCharType="end"/>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通信地址：武汉市江汉区常青路9号地产大厦 中共武汉城建集团有限公司纪委、武汉市监委驻武汉城建集团有限公司监察专员办公室综合室</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2、乙方纪检监察部门名称：</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信访举报电话：</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信访举报邮箱：</w:t>
      </w:r>
      <w:r>
        <w:rPr>
          <w:rFonts w:ascii="仿宋" w:hAnsi="仿宋" w:eastAsia="仿宋" w:cs="Calibri Light"/>
          <w:sz w:val="24"/>
          <w:szCs w:val="24"/>
          <w:highlight w:val="none"/>
          <w:lang w:val="zh-CN" w:eastAsia="zh-CN"/>
        </w:rPr>
        <w:t xml:space="preserve"> </w:t>
      </w:r>
    </w:p>
    <w:p>
      <w:pPr>
        <w:tabs>
          <w:tab w:val="left" w:pos="94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通信地址：</w:t>
      </w:r>
    </w:p>
    <w:p>
      <w:pPr>
        <w:tabs>
          <w:tab w:val="left" w:pos="10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2" w:firstLineChars="200"/>
        <w:jc w:val="both"/>
        <w:outlineLvl w:val="0"/>
        <w:rPr>
          <w:rFonts w:ascii="黑体" w:hAnsi="黑体" w:eastAsia="黑体" w:cs="Calibri Light"/>
          <w:b/>
          <w:bCs/>
          <w:sz w:val="24"/>
          <w:szCs w:val="24"/>
          <w:highlight w:val="none"/>
          <w:lang w:val="zh-CN" w:eastAsia="zh-CN"/>
        </w:rPr>
      </w:pPr>
      <w:bookmarkStart w:id="58" w:name="_Toc17005"/>
      <w:bookmarkStart w:id="59" w:name="_Toc32293"/>
      <w:bookmarkStart w:id="60" w:name="_Toc31991"/>
      <w:r>
        <w:rPr>
          <w:rFonts w:hint="eastAsia" w:ascii="黑体" w:hAnsi="黑体" w:eastAsia="黑体" w:cs="Calibri Light"/>
          <w:b/>
          <w:bCs/>
          <w:sz w:val="24"/>
          <w:szCs w:val="24"/>
          <w:highlight w:val="none"/>
          <w:lang w:val="zh-CN" w:eastAsia="zh-CN"/>
        </w:rPr>
        <w:t>第六条 其他</w:t>
      </w:r>
      <w:bookmarkEnd w:id="58"/>
      <w:bookmarkEnd w:id="59"/>
      <w:bookmarkEnd w:id="60"/>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1、本协议自双方盖章之日起生效。</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80" w:firstLineChars="2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2、本协议作为合同附件，与主合同具有同等的法律效力。</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60" w:firstLineChars="192"/>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3、本协议一式［贰］份，双方各执［壹］份，报甲方纪检监察机构备案壹份。</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460" w:firstLineChars="192"/>
        <w:jc w:val="both"/>
        <w:rPr>
          <w:rFonts w:ascii="仿宋" w:hAnsi="仿宋" w:eastAsia="仿宋" w:cs="Calibri Light"/>
          <w:sz w:val="24"/>
          <w:szCs w:val="24"/>
          <w:highlight w:val="none"/>
          <w:lang w:val="zh-CN" w:eastAsia="zh-CN"/>
        </w:rPr>
      </w:pP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240" w:firstLineChars="1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甲方：(</w:t>
      </w:r>
      <w:r>
        <w:rPr>
          <w:rFonts w:hint="eastAsia" w:ascii="仿宋" w:hAnsi="仿宋" w:eastAsia="仿宋" w:cs="Calibri Light"/>
          <w:sz w:val="24"/>
          <w:szCs w:val="24"/>
          <w:highlight w:val="none"/>
          <w:lang w:eastAsia="zh-CN"/>
        </w:rPr>
        <w:t>盖章</w:t>
      </w:r>
      <w:r>
        <w:rPr>
          <w:rFonts w:hint="eastAsia" w:ascii="仿宋" w:hAnsi="仿宋" w:eastAsia="仿宋" w:cs="Calibri Light"/>
          <w:sz w:val="24"/>
          <w:szCs w:val="24"/>
          <w:highlight w:val="none"/>
          <w:lang w:val="zh-CN" w:eastAsia="zh-CN"/>
        </w:rPr>
        <w:t>)                  乙方：(</w:t>
      </w:r>
      <w:r>
        <w:rPr>
          <w:rFonts w:hint="eastAsia" w:ascii="仿宋" w:hAnsi="仿宋" w:eastAsia="仿宋" w:cs="Calibri Light"/>
          <w:sz w:val="24"/>
          <w:szCs w:val="24"/>
          <w:highlight w:val="none"/>
          <w:lang w:eastAsia="zh-CN"/>
        </w:rPr>
        <w:t>盖章</w:t>
      </w:r>
      <w:r>
        <w:rPr>
          <w:rFonts w:hint="eastAsia" w:ascii="仿宋" w:hAnsi="仿宋" w:eastAsia="仿宋" w:cs="Calibri Light"/>
          <w:sz w:val="24"/>
          <w:szCs w:val="24"/>
          <w:highlight w:val="none"/>
          <w:lang w:val="zh-CN" w:eastAsia="zh-CN"/>
        </w:rPr>
        <w:t>)</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240" w:firstLineChars="100"/>
        <w:jc w:val="both"/>
        <w:rPr>
          <w:rFonts w:hint="eastAsia" w:ascii="仿宋" w:hAnsi="仿宋" w:eastAsia="仿宋" w:cs="Calibri Light"/>
          <w:sz w:val="24"/>
          <w:szCs w:val="24"/>
          <w:highlight w:val="none"/>
          <w:lang w:val="en-US" w:eastAsia="zh-CN"/>
        </w:rPr>
      </w:pPr>
      <w:r>
        <w:rPr>
          <w:rFonts w:hint="eastAsia" w:ascii="仿宋" w:hAnsi="仿宋" w:eastAsia="仿宋" w:cs="Calibri Light"/>
          <w:sz w:val="24"/>
          <w:szCs w:val="24"/>
          <w:highlight w:val="none"/>
          <w:lang w:val="zh-CN" w:eastAsia="zh-CN"/>
        </w:rPr>
        <w:t>武汉城市服务</w:t>
      </w:r>
      <w:r>
        <w:rPr>
          <w:rFonts w:hint="eastAsia" w:ascii="仿宋" w:hAnsi="仿宋" w:eastAsia="仿宋" w:cs="Calibri Light"/>
          <w:sz w:val="24"/>
          <w:szCs w:val="24"/>
          <w:highlight w:val="none"/>
          <w:lang w:val="en-US" w:eastAsia="zh-CN"/>
        </w:rPr>
        <w:t>集团</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240" w:firstLineChars="100"/>
        <w:jc w:val="both"/>
        <w:rPr>
          <w:rFonts w:ascii="仿宋" w:hAnsi="仿宋" w:eastAsia="仿宋" w:cs="Calibri Light"/>
          <w:sz w:val="24"/>
          <w:szCs w:val="24"/>
          <w:highlight w:val="none"/>
          <w:lang w:val="zh-CN" w:eastAsia="zh-CN"/>
        </w:rPr>
      </w:pPr>
      <w:r>
        <w:rPr>
          <w:rFonts w:hint="eastAsia" w:ascii="仿宋" w:hAnsi="仿宋" w:eastAsia="仿宋" w:cs="Calibri Light"/>
          <w:sz w:val="24"/>
          <w:szCs w:val="24"/>
          <w:highlight w:val="none"/>
          <w:lang w:val="zh-CN" w:eastAsia="zh-CN"/>
        </w:rPr>
        <w:t>有限公司</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3360" w:firstLineChars="1400"/>
        <w:jc w:val="both"/>
        <w:rPr>
          <w:rFonts w:hint="eastAsia" w:ascii="仿宋" w:hAnsi="仿宋" w:eastAsia="仿宋" w:cs="Calibri Light"/>
          <w:sz w:val="24"/>
          <w:szCs w:val="24"/>
          <w:highlight w:val="none"/>
          <w:lang w:eastAsia="zh-CN"/>
        </w:rPr>
      </w:pP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60" w:lineRule="exact"/>
        <w:ind w:firstLine="3360" w:firstLineChars="1400"/>
        <w:jc w:val="both"/>
        <w:rPr>
          <w:rFonts w:ascii="仿宋_GB2312" w:hAnsi="仿宋_GB2312" w:eastAsia="仿宋_GB2312" w:cs="仿宋_GB2312"/>
          <w:b/>
          <w:bCs/>
          <w:kern w:val="2"/>
          <w:sz w:val="28"/>
          <w:szCs w:val="28"/>
          <w:highlight w:val="none"/>
          <w:u w:color="000000"/>
          <w:lang w:eastAsia="zh-CN"/>
        </w:rPr>
      </w:pPr>
      <w:r>
        <w:rPr>
          <w:rFonts w:hint="eastAsia" w:ascii="仿宋" w:hAnsi="仿宋" w:eastAsia="仿宋" w:cs="Calibri Light"/>
          <w:sz w:val="24"/>
          <w:szCs w:val="24"/>
          <w:highlight w:val="none"/>
          <w:lang w:eastAsia="zh-CN"/>
        </w:rPr>
        <w:t xml:space="preserve">签订日期：    </w:t>
      </w:r>
      <w:r>
        <w:rPr>
          <w:rFonts w:hint="eastAsia" w:ascii="仿宋" w:hAnsi="仿宋" w:eastAsia="仿宋" w:cs="Calibri Light"/>
          <w:sz w:val="24"/>
          <w:szCs w:val="24"/>
          <w:highlight w:val="none"/>
          <w:lang w:val="zh-CN" w:eastAsia="zh-CN"/>
        </w:rPr>
        <w:t>年</w:t>
      </w:r>
      <w:r>
        <w:rPr>
          <w:rFonts w:ascii="仿宋" w:hAnsi="仿宋" w:eastAsia="仿宋" w:cs="Calibri Light"/>
          <w:sz w:val="24"/>
          <w:szCs w:val="24"/>
          <w:highlight w:val="none"/>
          <w:lang w:val="zh-CN" w:eastAsia="zh-CN"/>
        </w:rPr>
        <w:t xml:space="preserve">  </w:t>
      </w:r>
      <w:r>
        <w:rPr>
          <w:rFonts w:ascii="仿宋" w:hAnsi="仿宋" w:eastAsia="仿宋" w:cs="Calibri Light"/>
          <w:sz w:val="24"/>
          <w:szCs w:val="24"/>
          <w:highlight w:val="none"/>
          <w:lang w:eastAsia="zh-CN"/>
        </w:rPr>
        <w:t xml:space="preserve"> </w:t>
      </w:r>
      <w:r>
        <w:rPr>
          <w:rFonts w:ascii="仿宋" w:hAnsi="仿宋" w:eastAsia="仿宋" w:cs="Calibri Light"/>
          <w:sz w:val="24"/>
          <w:szCs w:val="24"/>
          <w:highlight w:val="none"/>
          <w:lang w:val="zh-CN" w:eastAsia="zh-CN"/>
        </w:rPr>
        <w:t xml:space="preserve"> </w:t>
      </w:r>
      <w:r>
        <w:rPr>
          <w:rFonts w:hint="eastAsia" w:ascii="仿宋" w:hAnsi="仿宋" w:eastAsia="仿宋" w:cs="Calibri Light"/>
          <w:sz w:val="24"/>
          <w:szCs w:val="24"/>
          <w:highlight w:val="none"/>
          <w:lang w:val="zh-CN" w:eastAsia="zh-CN"/>
        </w:rPr>
        <w:t>月</w:t>
      </w:r>
      <w:r>
        <w:rPr>
          <w:rFonts w:ascii="仿宋" w:hAnsi="仿宋" w:eastAsia="仿宋" w:cs="Calibri Light"/>
          <w:sz w:val="24"/>
          <w:szCs w:val="24"/>
          <w:highlight w:val="none"/>
          <w:lang w:eastAsia="zh-CN"/>
        </w:rPr>
        <w:t xml:space="preserve"> </w:t>
      </w:r>
      <w:r>
        <w:rPr>
          <w:rFonts w:ascii="仿宋" w:hAnsi="仿宋" w:eastAsia="仿宋" w:cs="Calibri Light"/>
          <w:sz w:val="24"/>
          <w:szCs w:val="24"/>
          <w:highlight w:val="none"/>
          <w:lang w:val="zh-CN" w:eastAsia="zh-CN"/>
        </w:rPr>
        <w:t xml:space="preserve">   </w:t>
      </w:r>
      <w:r>
        <w:rPr>
          <w:rFonts w:hint="eastAsia" w:ascii="仿宋" w:hAnsi="仿宋" w:eastAsia="仿宋" w:cs="Calibri Light"/>
          <w:sz w:val="24"/>
          <w:szCs w:val="24"/>
          <w:highlight w:val="none"/>
          <w:lang w:val="zh-CN" w:eastAsia="zh-CN"/>
        </w:rPr>
        <w:t>日</w:t>
      </w:r>
    </w:p>
    <w:p>
      <w:pPr>
        <w:pStyle w:val="14"/>
        <w:rPr>
          <w:highlight w:val="none"/>
        </w:rPr>
      </w:pPr>
    </w:p>
    <w:p>
      <w:pPr>
        <w:ind w:firstLine="560" w:firstLineChars="200"/>
        <w:rPr>
          <w:rFonts w:ascii="仿宋_GB2312" w:hAnsi="仿宋_GB2312" w:eastAsia="仿宋_GB2312" w:cs="仿宋_GB2312"/>
          <w:color w:val="auto"/>
          <w:sz w:val="28"/>
          <w:szCs w:val="28"/>
          <w:highlight w:val="none"/>
        </w:rPr>
      </w:pPr>
    </w:p>
    <w:p>
      <w:pPr>
        <w:ind w:firstLine="560" w:firstLineChars="200"/>
        <w:rPr>
          <w:rFonts w:ascii="仿宋_GB2312" w:hAnsi="仿宋_GB2312" w:eastAsia="仿宋_GB2312" w:cs="仿宋_GB2312"/>
          <w:color w:val="auto"/>
          <w:sz w:val="28"/>
          <w:szCs w:val="28"/>
          <w:highlight w:val="none"/>
        </w:rPr>
      </w:pPr>
    </w:p>
    <w:p>
      <w:pPr>
        <w:ind w:firstLine="560" w:firstLineChars="200"/>
        <w:rPr>
          <w:rFonts w:ascii="仿宋_GB2312" w:hAnsi="仿宋_GB2312" w:eastAsia="仿宋_GB2312" w:cs="仿宋_GB2312"/>
          <w:color w:val="auto"/>
          <w:sz w:val="28"/>
          <w:szCs w:val="28"/>
          <w:highlight w:val="none"/>
        </w:rPr>
      </w:pPr>
    </w:p>
    <w:p>
      <w:pPr>
        <w:ind w:firstLine="560" w:firstLineChars="200"/>
        <w:rPr>
          <w:rFonts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br w:type="page"/>
      </w:r>
    </w:p>
    <w:p>
      <w:pPr>
        <w:pageBreakBefore w:val="0"/>
        <w:kinsoku/>
        <w:wordWrap/>
        <w:overflowPunct/>
        <w:topLinePunct w:val="0"/>
        <w:autoSpaceDE/>
        <w:autoSpaceDN/>
        <w:bidi w:val="0"/>
        <w:adjustRightInd/>
        <w:snapToGrid/>
        <w:spacing w:line="360" w:lineRule="auto"/>
        <w:jc w:val="center"/>
        <w:outlineLvl w:val="1"/>
        <w:rPr>
          <w:rFonts w:hint="eastAsia" w:ascii="仿宋_GB2312" w:hAnsi="仿宋_GB2312" w:eastAsia="仿宋_GB2312" w:cs="仿宋_GB2312"/>
          <w:b/>
          <w:color w:val="auto"/>
          <w:sz w:val="28"/>
          <w:szCs w:val="28"/>
          <w:highlight w:val="none"/>
          <w:lang w:val="zh-CN" w:eastAsia="zh-CN"/>
        </w:rPr>
      </w:pPr>
      <w:r>
        <w:rPr>
          <w:rFonts w:hint="eastAsia" w:ascii="仿宋_GB2312" w:hAnsi="仿宋_GB2312" w:eastAsia="仿宋_GB2312" w:cs="仿宋_GB2312"/>
          <w:b/>
          <w:color w:val="auto"/>
          <w:sz w:val="28"/>
          <w:szCs w:val="28"/>
          <w:highlight w:val="none"/>
          <w:lang w:val="en-US" w:eastAsia="zh-CN"/>
        </w:rPr>
        <w:t>八、</w:t>
      </w:r>
      <w:r>
        <w:rPr>
          <w:rFonts w:hint="eastAsia" w:ascii="仿宋_GB2312" w:hAnsi="仿宋_GB2312" w:eastAsia="仿宋_GB2312" w:cs="仿宋_GB2312"/>
          <w:b/>
          <w:color w:val="auto"/>
          <w:sz w:val="28"/>
          <w:szCs w:val="28"/>
          <w:highlight w:val="none"/>
          <w:lang w:val="zh-CN" w:eastAsia="zh-CN"/>
        </w:rPr>
        <w:t>安全生产承诺书（范本）</w:t>
      </w:r>
    </w:p>
    <w:p>
      <w:pPr>
        <w:keepNext w:val="0"/>
        <w:keepLines w:val="0"/>
        <w:pageBreakBefore w:val="0"/>
        <w:widowControl w:val="0"/>
        <w:kinsoku/>
        <w:wordWrap/>
        <w:overflowPunct/>
        <w:topLinePunct w:val="0"/>
        <w:autoSpaceDE/>
        <w:autoSpaceDN/>
        <w:bidi w:val="0"/>
        <w:adjustRightInd w:val="0"/>
        <w:snapToGrid w:val="0"/>
        <w:spacing w:line="360" w:lineRule="auto"/>
        <w:ind w:left="6"/>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lang w:val="en-US" w:eastAsia="zh-CN"/>
        </w:rPr>
        <w:t>武汉城市服务集团有限公司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6"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我司为贵司服务外包供应商，现就为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派驻人员</w:t>
      </w:r>
      <w:r>
        <w:rPr>
          <w:rFonts w:hint="eastAsia" w:ascii="仿宋_GB2312" w:hAnsi="仿宋_GB2312" w:eastAsia="仿宋_GB2312" w:cs="仿宋_GB2312"/>
          <w:color w:val="auto"/>
          <w:sz w:val="24"/>
          <w:szCs w:val="24"/>
          <w:highlight w:val="none"/>
          <w:lang w:val="en-US" w:eastAsia="zh-CN"/>
        </w:rPr>
        <w:t>安全生产管理</w:t>
      </w:r>
      <w:r>
        <w:rPr>
          <w:rFonts w:hint="eastAsia" w:ascii="仿宋_GB2312" w:hAnsi="仿宋_GB2312" w:eastAsia="仿宋_GB2312" w:cs="仿宋_GB2312"/>
          <w:color w:val="auto"/>
          <w:sz w:val="24"/>
          <w:szCs w:val="24"/>
          <w:highlight w:val="none"/>
        </w:rPr>
        <w:t>承诺如下：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我方承诺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对本项目</w:t>
      </w:r>
      <w:r>
        <w:rPr>
          <w:rFonts w:hint="eastAsia" w:ascii="仿宋_GB2312" w:hAnsi="仿宋_GB2312" w:eastAsia="仿宋_GB2312" w:cs="仿宋_GB2312"/>
          <w:color w:val="auto"/>
          <w:sz w:val="24"/>
          <w:szCs w:val="24"/>
          <w:highlight w:val="none"/>
        </w:rPr>
        <w:t>派驻人员</w:t>
      </w:r>
      <w:r>
        <w:rPr>
          <w:rFonts w:hint="eastAsia" w:ascii="仿宋_GB2312" w:hAnsi="仿宋_GB2312" w:eastAsia="仿宋_GB2312" w:cs="仿宋_GB2312"/>
          <w:color w:val="auto"/>
          <w:sz w:val="24"/>
          <w:szCs w:val="24"/>
          <w:highlight w:val="none"/>
          <w:lang w:val="en-US" w:eastAsia="zh-CN"/>
        </w:rPr>
        <w:t>自行管理，不</w:t>
      </w:r>
      <w:r>
        <w:rPr>
          <w:rFonts w:hint="eastAsia" w:ascii="仿宋_GB2312" w:hAnsi="仿宋_GB2312" w:eastAsia="仿宋_GB2312" w:cs="仿宋_GB2312"/>
          <w:color w:val="auto"/>
          <w:sz w:val="24"/>
          <w:szCs w:val="24"/>
          <w:highlight w:val="none"/>
        </w:rPr>
        <w:t>以挂靠、转包等方式提供服务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否则贵司有权解除合同并给予相应处罚。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我方承诺，严格按</w:t>
      </w:r>
      <w:r>
        <w:rPr>
          <w:rFonts w:hint="eastAsia" w:ascii="仿宋_GB2312" w:hAnsi="仿宋_GB2312" w:eastAsia="仿宋_GB2312" w:cs="仿宋_GB2312"/>
          <w:color w:val="auto"/>
          <w:sz w:val="24"/>
          <w:szCs w:val="24"/>
          <w:highlight w:val="none"/>
          <w:lang w:val="en-US" w:eastAsia="zh-CN"/>
        </w:rPr>
        <w:t>外包服务合同</w:t>
      </w:r>
      <w:r>
        <w:rPr>
          <w:rFonts w:hint="eastAsia" w:ascii="仿宋_GB2312" w:hAnsi="仿宋_GB2312" w:eastAsia="仿宋_GB2312" w:cs="仿宋_GB2312"/>
          <w:color w:val="auto"/>
          <w:sz w:val="24"/>
          <w:szCs w:val="24"/>
          <w:highlight w:val="none"/>
        </w:rPr>
        <w:t>要求依法依规办理</w:t>
      </w:r>
      <w:r>
        <w:rPr>
          <w:rFonts w:hint="eastAsia" w:ascii="仿宋_GB2312" w:hAnsi="仿宋_GB2312" w:eastAsia="仿宋_GB2312" w:cs="仿宋_GB2312"/>
          <w:color w:val="auto"/>
          <w:sz w:val="24"/>
          <w:szCs w:val="24"/>
          <w:highlight w:val="none"/>
          <w:lang w:eastAsia="zh-CN"/>
        </w:rPr>
        <w:t>服务人员</w:t>
      </w:r>
      <w:r>
        <w:rPr>
          <w:rFonts w:hint="eastAsia" w:ascii="仿宋_GB2312" w:hAnsi="仿宋_GB2312" w:eastAsia="仿宋_GB2312" w:cs="仿宋_GB2312"/>
          <w:color w:val="auto"/>
          <w:sz w:val="24"/>
          <w:szCs w:val="24"/>
          <w:highlight w:val="none"/>
        </w:rPr>
        <w:t>劳动合同关系手续</w:t>
      </w:r>
      <w:r>
        <w:rPr>
          <w:rFonts w:hint="eastAsia" w:ascii="仿宋_GB2312" w:hAnsi="仿宋_GB2312" w:eastAsia="仿宋_GB2312" w:cs="仿宋_GB2312"/>
          <w:color w:val="auto"/>
          <w:sz w:val="24"/>
          <w:szCs w:val="24"/>
          <w:highlight w:val="none"/>
          <w:lang w:val="en-US" w:eastAsia="zh-CN"/>
        </w:rPr>
        <w:t>及</w:t>
      </w:r>
      <w:r>
        <w:rPr>
          <w:rFonts w:hint="eastAsia" w:ascii="仿宋_GB2312" w:hAnsi="仿宋_GB2312" w:eastAsia="仿宋_GB2312" w:cs="仿宋_GB2312"/>
          <w:color w:val="auto"/>
          <w:sz w:val="24"/>
          <w:szCs w:val="24"/>
          <w:highlight w:val="none"/>
        </w:rPr>
        <w:t>购买社会保险</w:t>
      </w:r>
      <w:r>
        <w:rPr>
          <w:rFonts w:hint="eastAsia" w:ascii="仿宋_GB2312" w:hAnsi="仿宋_GB2312" w:eastAsia="仿宋_GB2312" w:cs="仿宋_GB2312"/>
          <w:color w:val="auto"/>
          <w:sz w:val="24"/>
          <w:szCs w:val="24"/>
          <w:highlight w:val="none"/>
          <w:lang w:eastAsia="zh-CN"/>
        </w:rPr>
        <w:t>、办理雇主责任险，</w:t>
      </w:r>
      <w:r>
        <w:rPr>
          <w:rFonts w:hint="eastAsia" w:ascii="仿宋_GB2312" w:hAnsi="仿宋_GB2312" w:eastAsia="仿宋_GB2312" w:cs="仿宋_GB2312"/>
          <w:color w:val="auto"/>
          <w:sz w:val="24"/>
          <w:szCs w:val="24"/>
          <w:highlight w:val="none"/>
        </w:rPr>
        <w:t>并严格按照申报明细中的标准向所有派驻人员发放工资、福利等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如因员工劳务纠结造成对本项目声誉或服务品质影响的，</w:t>
      </w:r>
      <w:r>
        <w:rPr>
          <w:rFonts w:hint="eastAsia" w:ascii="仿宋_GB2312" w:hAnsi="仿宋_GB2312" w:eastAsia="仿宋_GB2312" w:cs="仿宋_GB2312"/>
          <w:color w:val="auto"/>
          <w:sz w:val="24"/>
          <w:szCs w:val="24"/>
          <w:highlight w:val="none"/>
        </w:rPr>
        <w:t>贵司有权解除合同并给予相应处罚。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我方承诺，严格按</w:t>
      </w:r>
      <w:r>
        <w:rPr>
          <w:rFonts w:hint="eastAsia" w:ascii="仿宋_GB2312" w:hAnsi="仿宋_GB2312" w:eastAsia="仿宋_GB2312" w:cs="仿宋_GB2312"/>
          <w:color w:val="auto"/>
          <w:sz w:val="24"/>
          <w:szCs w:val="24"/>
          <w:highlight w:val="none"/>
          <w:lang w:val="en-US" w:eastAsia="zh-CN"/>
        </w:rPr>
        <w:t>外包服务合同中关于人员年龄、身高等各项要求</w:t>
      </w:r>
      <w:r>
        <w:rPr>
          <w:rFonts w:hint="eastAsia" w:ascii="仿宋_GB2312" w:hAnsi="仿宋_GB2312" w:eastAsia="仿宋_GB2312" w:cs="仿宋_GB2312"/>
          <w:color w:val="auto"/>
          <w:sz w:val="24"/>
          <w:szCs w:val="24"/>
          <w:highlight w:val="none"/>
        </w:rPr>
        <w:t>派驻</w:t>
      </w:r>
      <w:r>
        <w:rPr>
          <w:rFonts w:hint="eastAsia" w:ascii="仿宋_GB2312" w:hAnsi="仿宋_GB2312" w:eastAsia="仿宋_GB2312" w:cs="仿宋_GB2312"/>
          <w:color w:val="auto"/>
          <w:sz w:val="24"/>
          <w:szCs w:val="24"/>
          <w:highlight w:val="none"/>
          <w:lang w:val="en-US" w:eastAsia="zh-CN"/>
        </w:rPr>
        <w:t>项目服务人员，如有</w:t>
      </w:r>
      <w:r>
        <w:rPr>
          <w:rFonts w:hint="eastAsia" w:ascii="仿宋_GB2312" w:hAnsi="仿宋_GB2312" w:eastAsia="仿宋_GB2312" w:cs="仿宋_GB2312"/>
          <w:color w:val="auto"/>
          <w:sz w:val="24"/>
          <w:szCs w:val="24"/>
          <w:highlight w:val="none"/>
        </w:rPr>
        <w:t>派驻</w:t>
      </w:r>
      <w:r>
        <w:rPr>
          <w:rFonts w:hint="eastAsia" w:ascii="仿宋_GB2312" w:hAnsi="仿宋_GB2312" w:eastAsia="仿宋_GB2312" w:cs="仿宋_GB2312"/>
          <w:color w:val="auto"/>
          <w:sz w:val="24"/>
          <w:szCs w:val="24"/>
          <w:highlight w:val="none"/>
          <w:lang w:val="en-US" w:eastAsia="zh-CN"/>
        </w:rPr>
        <w:t>人员身体发任何意外或造成人员伤亡的由我方完全负责，与贵司无关。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四、我方承诺提供</w:t>
      </w:r>
      <w:r>
        <w:rPr>
          <w:rFonts w:hint="eastAsia" w:ascii="仿宋_GB2312" w:hAnsi="仿宋_GB2312" w:eastAsia="仿宋_GB2312" w:cs="仿宋_GB2312"/>
          <w:color w:val="auto"/>
          <w:sz w:val="24"/>
          <w:szCs w:val="24"/>
          <w:highlight w:val="none"/>
        </w:rPr>
        <w:t>所有派驻人员无犯罪记录证明给贵司备案。如派驻人员出现违法违纪行为，我司愿按有关法规承担相应管理责任。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五、我方承诺，</w:t>
      </w:r>
      <w:r>
        <w:rPr>
          <w:rFonts w:hint="eastAsia" w:ascii="仿宋_GB2312" w:hAnsi="仿宋_GB2312" w:eastAsia="仿宋_GB2312" w:cs="仿宋_GB2312"/>
          <w:color w:val="auto"/>
          <w:sz w:val="24"/>
          <w:szCs w:val="24"/>
          <w:highlight w:val="none"/>
        </w:rPr>
        <w:t>认真执行“安全第一，预防为主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综合治理”的安全生产方针，遵守各项安全生产制度和规定，做到“三不伤害”:不伤害自己，不伤害他人，不被他人伤害。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六、我方承诺，</w:t>
      </w:r>
      <w:r>
        <w:rPr>
          <w:rFonts w:hint="eastAsia" w:ascii="仿宋_GB2312" w:hAnsi="仿宋_GB2312" w:eastAsia="仿宋_GB2312" w:cs="仿宋_GB2312"/>
          <w:color w:val="auto"/>
          <w:sz w:val="24"/>
          <w:szCs w:val="24"/>
          <w:highlight w:val="none"/>
        </w:rPr>
        <w:t>不违章指挥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不违章作业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不违反劳动纪律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抵制违章指挥，纠正违章行为，主动制止同事的不安全行为，对发现事故隐患或者其他不安全因素，立即向现场安全生产管理人员或者本单位负责人报告。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我方承诺，</w:t>
      </w:r>
      <w:r>
        <w:rPr>
          <w:rFonts w:hint="eastAsia" w:ascii="仿宋_GB2312" w:hAnsi="仿宋_GB2312" w:eastAsia="仿宋_GB2312" w:cs="仿宋_GB2312"/>
          <w:color w:val="auto"/>
          <w:sz w:val="24"/>
          <w:szCs w:val="24"/>
          <w:highlight w:val="none"/>
        </w:rPr>
        <w:t>严格执行安全作业制度。在防火区域动火、临时用电、高处作业时，按规定程序办理作业许可证，不无证作业。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八、我方承诺，</w:t>
      </w:r>
      <w:r>
        <w:rPr>
          <w:rFonts w:hint="eastAsia" w:ascii="仿宋_GB2312" w:hAnsi="仿宋_GB2312" w:eastAsia="仿宋_GB2312" w:cs="仿宋_GB2312"/>
          <w:color w:val="auto"/>
          <w:sz w:val="24"/>
          <w:szCs w:val="24"/>
          <w:highlight w:val="none"/>
        </w:rPr>
        <w:t>按规定着装上岗，穿戴好劳动防护用品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严格遵守防火、防爆、安全用电、车辆安全禁令和规定。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我方承诺，</w:t>
      </w:r>
      <w:r>
        <w:rPr>
          <w:rFonts w:hint="eastAsia" w:ascii="仿宋_GB2312" w:hAnsi="仿宋_GB2312" w:eastAsia="仿宋_GB2312" w:cs="仿宋_GB2312"/>
          <w:color w:val="auto"/>
          <w:sz w:val="24"/>
          <w:szCs w:val="24"/>
          <w:highlight w:val="none"/>
        </w:rPr>
        <w:t xml:space="preserve">积极参加各种安全培训和安全学习、安全活动、事故应急演练，掌握作业所需的安全生产知识，提高安全生产技能，增强事故预防和应急处理能力                </w:t>
      </w:r>
    </w:p>
    <w:p>
      <w:pPr>
        <w:keepNext w:val="0"/>
        <w:keepLines w:val="0"/>
        <w:pageBreakBefore w:val="0"/>
        <w:widowControl w:val="0"/>
        <w:kinsoku/>
        <w:wordWrap/>
        <w:overflowPunct/>
        <w:topLinePunct w:val="0"/>
        <w:autoSpaceDE/>
        <w:autoSpaceDN/>
        <w:bidi w:val="0"/>
        <w:adjustRightInd w:val="0"/>
        <w:snapToGrid w:val="0"/>
        <w:spacing w:line="360" w:lineRule="auto"/>
        <w:ind w:left="6" w:leftChars="0" w:firstLine="2872" w:firstLineChars="1197"/>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单位名称：   </w:t>
      </w:r>
    </w:p>
    <w:p>
      <w:pPr>
        <w:keepNext w:val="0"/>
        <w:keepLines w:val="0"/>
        <w:pageBreakBefore w:val="0"/>
        <w:widowControl w:val="0"/>
        <w:kinsoku/>
        <w:wordWrap/>
        <w:overflowPunct/>
        <w:topLinePunct w:val="0"/>
        <w:autoSpaceDE/>
        <w:autoSpaceDN/>
        <w:bidi w:val="0"/>
        <w:adjustRightInd w:val="0"/>
        <w:snapToGrid w:val="0"/>
        <w:spacing w:line="360" w:lineRule="auto"/>
        <w:ind w:left="6" w:leftChars="0" w:firstLine="2872" w:firstLineChars="1197"/>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法人代表：（签章）</w:t>
      </w:r>
    </w:p>
    <w:p>
      <w:pPr>
        <w:keepNext w:val="0"/>
        <w:keepLines w:val="0"/>
        <w:pageBreakBefore w:val="0"/>
        <w:widowControl w:val="0"/>
        <w:kinsoku/>
        <w:wordWrap/>
        <w:overflowPunct/>
        <w:topLinePunct w:val="0"/>
        <w:autoSpaceDE/>
        <w:autoSpaceDN/>
        <w:bidi w:val="0"/>
        <w:adjustRightInd w:val="0"/>
        <w:snapToGrid w:val="0"/>
        <w:spacing w:line="360" w:lineRule="auto"/>
        <w:ind w:left="6" w:leftChars="0" w:firstLine="2872" w:firstLineChars="1197"/>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项目联系人</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6" w:leftChars="0" w:firstLine="2872" w:firstLineChars="1197"/>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项目负责人联系方式</w:t>
      </w:r>
      <w:r>
        <w:rPr>
          <w:rFonts w:hint="eastAsia" w:ascii="仿宋_GB2312" w:hAnsi="仿宋_GB2312" w:eastAsia="仿宋_GB2312" w:cs="仿宋_GB2312"/>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2940" w:leftChars="1400" w:firstLine="0" w:firstLineChars="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4"/>
          <w:szCs w:val="24"/>
          <w:highlight w:val="none"/>
        </w:rPr>
        <w:t>日期：      年    月   日</w:t>
      </w:r>
    </w:p>
    <w:sectPr>
      <w:headerReference r:id="rId3" w:type="default"/>
      <w:footerReference r:id="rId4" w:type="default"/>
      <w:pgSz w:w="11906" w:h="16838"/>
      <w:pgMar w:top="1271" w:right="1078" w:bottom="1985" w:left="1588" w:header="6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B9D447-3D00-4883-AB36-A1EDA9AB9C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F189B8-703C-4082-8F26-112A106436F5}"/>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B77827E-1520-4DF8-AD91-3639CA92CD4A}"/>
  </w:font>
  <w:font w:name="Times Roman">
    <w:altName w:val="Times New Roman"/>
    <w:panose1 w:val="00000000000000000000"/>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embedRegular r:id="rId4" w:fontKey="{2D8EDEC2-4FCD-4B7B-BDDD-6A6C9F6E492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181"/>
        <w:tab w:val="clear" w:pos="4153"/>
      </w:tabs>
      <w:ind w:left="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仿宋_GB2312" w:hAnsi="仿宋_GB2312" w:eastAsia="仿宋_GB2312" w:cs="仿宋_GB2312"/>
        <w:b/>
        <w:bCs/>
        <w:color w:val="auto"/>
        <w:sz w:val="28"/>
        <w:szCs w:val="28"/>
        <w:lang w:val="en-US" w:eastAsia="zh-CN"/>
      </w:rPr>
    </w:pPr>
    <w:r>
      <w:drawing>
        <wp:inline distT="0" distB="0" distL="114300" distR="114300">
          <wp:extent cx="2687955" cy="267335"/>
          <wp:effectExtent l="0" t="0" r="17145" b="18415"/>
          <wp:docPr id="3" name="图片 2" descr="eddde127365bbac7ab7be5d45f08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ddde127365bbac7ab7be5d45f084a9"/>
                  <pic:cNvPicPr>
                    <a:picLocks noChangeAspect="1"/>
                  </pic:cNvPicPr>
                </pic:nvPicPr>
                <pic:blipFill>
                  <a:blip r:embed="rId1"/>
                  <a:stretch>
                    <a:fillRect/>
                  </a:stretch>
                </pic:blipFill>
                <pic:spPr>
                  <a:xfrm>
                    <a:off x="0" y="0"/>
                    <a:ext cx="2687955" cy="267335"/>
                  </a:xfrm>
                  <a:prstGeom prst="rect">
                    <a:avLst/>
                  </a:prstGeom>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2739E"/>
    <w:multiLevelType w:val="singleLevel"/>
    <w:tmpl w:val="CF02739E"/>
    <w:lvl w:ilvl="0" w:tentative="0">
      <w:start w:val="1"/>
      <w:numFmt w:val="decimal"/>
      <w:suff w:val="nothing"/>
      <w:lvlText w:val="%1、"/>
      <w:lvlJc w:val="left"/>
      <w:pPr>
        <w:ind w:left="0" w:firstLine="420"/>
      </w:pPr>
      <w:rPr>
        <w:rFonts w:hint="default"/>
      </w:rPr>
    </w:lvl>
  </w:abstractNum>
  <w:abstractNum w:abstractNumId="1">
    <w:nsid w:val="F1CA3299"/>
    <w:multiLevelType w:val="multilevel"/>
    <w:tmpl w:val="F1CA329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FE00EDEB"/>
    <w:multiLevelType w:val="singleLevel"/>
    <w:tmpl w:val="FE00EDEB"/>
    <w:lvl w:ilvl="0" w:tentative="0">
      <w:start w:val="1"/>
      <w:numFmt w:val="decimal"/>
      <w:suff w:val="nothing"/>
      <w:lvlText w:val="%1、"/>
      <w:lvlJc w:val="left"/>
      <w:pPr>
        <w:ind w:left="0" w:firstLine="420"/>
      </w:pPr>
      <w:rPr>
        <w:rFonts w:hint="default"/>
      </w:rPr>
    </w:lvl>
  </w:abstractNum>
  <w:abstractNum w:abstractNumId="3">
    <w:nsid w:val="047ABF89"/>
    <w:multiLevelType w:val="singleLevel"/>
    <w:tmpl w:val="047ABF89"/>
    <w:lvl w:ilvl="0" w:tentative="0">
      <w:start w:val="1"/>
      <w:numFmt w:val="chineseCounting"/>
      <w:pStyle w:val="38"/>
      <w:suff w:val="nothing"/>
      <w:lvlText w:val="第%1章 "/>
      <w:lvlJc w:val="left"/>
      <w:pPr>
        <w:ind w:left="0" w:firstLine="420"/>
      </w:pPr>
      <w:rPr>
        <w:rFonts w:hint="eastAsia"/>
      </w:rPr>
    </w:lvl>
  </w:abstractNum>
  <w:abstractNum w:abstractNumId="4">
    <w:nsid w:val="5A0C01C8"/>
    <w:multiLevelType w:val="singleLevel"/>
    <w:tmpl w:val="5A0C01C8"/>
    <w:lvl w:ilvl="0" w:tentative="0">
      <w:start w:val="1"/>
      <w:numFmt w:val="chineseCounting"/>
      <w:suff w:val="nothing"/>
      <w:lvlText w:val="%1、"/>
      <w:lvlJc w:val="left"/>
    </w:lvl>
  </w:abstractNum>
  <w:abstractNum w:abstractNumId="5">
    <w:nsid w:val="5A5C10E7"/>
    <w:multiLevelType w:val="singleLevel"/>
    <w:tmpl w:val="5A5C10E7"/>
    <w:lvl w:ilvl="0" w:tentative="0">
      <w:start w:val="4"/>
      <w:numFmt w:val="chineseCounting"/>
      <w:suff w:val="nothing"/>
      <w:lvlText w:val="%1、"/>
      <w:lvlJc w:val="left"/>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TBkNzI4MWQ0ODcyMjBkZTFlMWZlMTA3MDdkYjQifQ=="/>
  </w:docVars>
  <w:rsids>
    <w:rsidRoot w:val="00172A27"/>
    <w:rsid w:val="000017C3"/>
    <w:rsid w:val="00002D5E"/>
    <w:rsid w:val="00015B56"/>
    <w:rsid w:val="0001690A"/>
    <w:rsid w:val="00027E2B"/>
    <w:rsid w:val="00043133"/>
    <w:rsid w:val="000519CA"/>
    <w:rsid w:val="0005787F"/>
    <w:rsid w:val="00067C28"/>
    <w:rsid w:val="000856E1"/>
    <w:rsid w:val="000863A6"/>
    <w:rsid w:val="00091F63"/>
    <w:rsid w:val="000A698A"/>
    <w:rsid w:val="000B064A"/>
    <w:rsid w:val="000B0C95"/>
    <w:rsid w:val="000B1A23"/>
    <w:rsid w:val="000B6984"/>
    <w:rsid w:val="000C3BAC"/>
    <w:rsid w:val="000E1BAF"/>
    <w:rsid w:val="000E6B24"/>
    <w:rsid w:val="000E6C55"/>
    <w:rsid w:val="000E7355"/>
    <w:rsid w:val="000F1F85"/>
    <w:rsid w:val="000F7CF3"/>
    <w:rsid w:val="00104A03"/>
    <w:rsid w:val="00120212"/>
    <w:rsid w:val="00121320"/>
    <w:rsid w:val="00126A4C"/>
    <w:rsid w:val="0014312E"/>
    <w:rsid w:val="00146715"/>
    <w:rsid w:val="00147969"/>
    <w:rsid w:val="00147D3E"/>
    <w:rsid w:val="0015640F"/>
    <w:rsid w:val="00156A5B"/>
    <w:rsid w:val="001576F5"/>
    <w:rsid w:val="00161B2F"/>
    <w:rsid w:val="00164B51"/>
    <w:rsid w:val="00166B09"/>
    <w:rsid w:val="00180480"/>
    <w:rsid w:val="0018245B"/>
    <w:rsid w:val="00183C91"/>
    <w:rsid w:val="00187889"/>
    <w:rsid w:val="0019121B"/>
    <w:rsid w:val="001A57E5"/>
    <w:rsid w:val="001B4F23"/>
    <w:rsid w:val="001E71E3"/>
    <w:rsid w:val="001F25AB"/>
    <w:rsid w:val="00201D9B"/>
    <w:rsid w:val="002128DD"/>
    <w:rsid w:val="002155B4"/>
    <w:rsid w:val="00220ACC"/>
    <w:rsid w:val="00232906"/>
    <w:rsid w:val="00260178"/>
    <w:rsid w:val="002B3582"/>
    <w:rsid w:val="003320CC"/>
    <w:rsid w:val="003733A2"/>
    <w:rsid w:val="003A1B93"/>
    <w:rsid w:val="003B0EA5"/>
    <w:rsid w:val="003C2C07"/>
    <w:rsid w:val="003D1B87"/>
    <w:rsid w:val="003D5685"/>
    <w:rsid w:val="004022DF"/>
    <w:rsid w:val="00407E77"/>
    <w:rsid w:val="00420CCC"/>
    <w:rsid w:val="004226AD"/>
    <w:rsid w:val="00443D9B"/>
    <w:rsid w:val="004454B9"/>
    <w:rsid w:val="00447896"/>
    <w:rsid w:val="00454028"/>
    <w:rsid w:val="00493508"/>
    <w:rsid w:val="004C119A"/>
    <w:rsid w:val="004C232D"/>
    <w:rsid w:val="004C42E1"/>
    <w:rsid w:val="004D4CBA"/>
    <w:rsid w:val="004E2B5B"/>
    <w:rsid w:val="004F51B8"/>
    <w:rsid w:val="004F5F58"/>
    <w:rsid w:val="00502556"/>
    <w:rsid w:val="00527330"/>
    <w:rsid w:val="0053078F"/>
    <w:rsid w:val="00540C90"/>
    <w:rsid w:val="00541640"/>
    <w:rsid w:val="00543CA7"/>
    <w:rsid w:val="0055140E"/>
    <w:rsid w:val="0055207F"/>
    <w:rsid w:val="00557DBD"/>
    <w:rsid w:val="005725CE"/>
    <w:rsid w:val="00577FD4"/>
    <w:rsid w:val="005A5573"/>
    <w:rsid w:val="005B75E2"/>
    <w:rsid w:val="005C60BB"/>
    <w:rsid w:val="005F4FCE"/>
    <w:rsid w:val="006110A7"/>
    <w:rsid w:val="0062205F"/>
    <w:rsid w:val="006329EE"/>
    <w:rsid w:val="00642604"/>
    <w:rsid w:val="006461DE"/>
    <w:rsid w:val="00665387"/>
    <w:rsid w:val="00666A24"/>
    <w:rsid w:val="00672534"/>
    <w:rsid w:val="006776A4"/>
    <w:rsid w:val="006B22DD"/>
    <w:rsid w:val="006B72B2"/>
    <w:rsid w:val="006C4038"/>
    <w:rsid w:val="006D0EC3"/>
    <w:rsid w:val="006E29EC"/>
    <w:rsid w:val="006E533F"/>
    <w:rsid w:val="006F1731"/>
    <w:rsid w:val="006F6AAF"/>
    <w:rsid w:val="00702785"/>
    <w:rsid w:val="00706A34"/>
    <w:rsid w:val="00713A17"/>
    <w:rsid w:val="00725809"/>
    <w:rsid w:val="00743A2D"/>
    <w:rsid w:val="007607E8"/>
    <w:rsid w:val="00772404"/>
    <w:rsid w:val="0077559C"/>
    <w:rsid w:val="007A2604"/>
    <w:rsid w:val="007A5BD4"/>
    <w:rsid w:val="007F228F"/>
    <w:rsid w:val="007F683E"/>
    <w:rsid w:val="008103AD"/>
    <w:rsid w:val="00815A4B"/>
    <w:rsid w:val="0083152E"/>
    <w:rsid w:val="00842053"/>
    <w:rsid w:val="0084376E"/>
    <w:rsid w:val="008438E1"/>
    <w:rsid w:val="0085107B"/>
    <w:rsid w:val="008518EC"/>
    <w:rsid w:val="0087726E"/>
    <w:rsid w:val="00877B42"/>
    <w:rsid w:val="00881A5E"/>
    <w:rsid w:val="00881D69"/>
    <w:rsid w:val="00887B82"/>
    <w:rsid w:val="00892642"/>
    <w:rsid w:val="008A762D"/>
    <w:rsid w:val="008B2C81"/>
    <w:rsid w:val="008B474D"/>
    <w:rsid w:val="008C45BD"/>
    <w:rsid w:val="008D3A15"/>
    <w:rsid w:val="008E2386"/>
    <w:rsid w:val="008F38B2"/>
    <w:rsid w:val="008F6835"/>
    <w:rsid w:val="0094241F"/>
    <w:rsid w:val="00944875"/>
    <w:rsid w:val="00954E00"/>
    <w:rsid w:val="00972E5F"/>
    <w:rsid w:val="00977EC2"/>
    <w:rsid w:val="00990189"/>
    <w:rsid w:val="00995A1F"/>
    <w:rsid w:val="009C08E8"/>
    <w:rsid w:val="009C371D"/>
    <w:rsid w:val="009D2E53"/>
    <w:rsid w:val="009E341E"/>
    <w:rsid w:val="009F71A7"/>
    <w:rsid w:val="00A0015D"/>
    <w:rsid w:val="00A118BB"/>
    <w:rsid w:val="00A1483B"/>
    <w:rsid w:val="00A17DB6"/>
    <w:rsid w:val="00A230BE"/>
    <w:rsid w:val="00A40167"/>
    <w:rsid w:val="00A45F2F"/>
    <w:rsid w:val="00A50674"/>
    <w:rsid w:val="00A573C5"/>
    <w:rsid w:val="00A665AC"/>
    <w:rsid w:val="00A74BBD"/>
    <w:rsid w:val="00A80136"/>
    <w:rsid w:val="00A87DB1"/>
    <w:rsid w:val="00A95A5B"/>
    <w:rsid w:val="00AA2DA0"/>
    <w:rsid w:val="00AA4A1A"/>
    <w:rsid w:val="00AB1D3F"/>
    <w:rsid w:val="00AD3A49"/>
    <w:rsid w:val="00AE0495"/>
    <w:rsid w:val="00AE2DEA"/>
    <w:rsid w:val="00AE7DF3"/>
    <w:rsid w:val="00AF7A86"/>
    <w:rsid w:val="00B051F6"/>
    <w:rsid w:val="00B1364F"/>
    <w:rsid w:val="00B244BE"/>
    <w:rsid w:val="00B32255"/>
    <w:rsid w:val="00B56544"/>
    <w:rsid w:val="00B60612"/>
    <w:rsid w:val="00B73615"/>
    <w:rsid w:val="00B77F00"/>
    <w:rsid w:val="00B86249"/>
    <w:rsid w:val="00B93ECC"/>
    <w:rsid w:val="00B93FF7"/>
    <w:rsid w:val="00BA02DD"/>
    <w:rsid w:val="00BB1508"/>
    <w:rsid w:val="00BB1C46"/>
    <w:rsid w:val="00BB3427"/>
    <w:rsid w:val="00BB51D4"/>
    <w:rsid w:val="00BC202C"/>
    <w:rsid w:val="00BC285E"/>
    <w:rsid w:val="00BC2D51"/>
    <w:rsid w:val="00BC6664"/>
    <w:rsid w:val="00BD0E61"/>
    <w:rsid w:val="00BD6E95"/>
    <w:rsid w:val="00BE3DB5"/>
    <w:rsid w:val="00BE4C07"/>
    <w:rsid w:val="00C05095"/>
    <w:rsid w:val="00C07B6D"/>
    <w:rsid w:val="00C11FB3"/>
    <w:rsid w:val="00C20546"/>
    <w:rsid w:val="00C35AE9"/>
    <w:rsid w:val="00C4134E"/>
    <w:rsid w:val="00C43CF3"/>
    <w:rsid w:val="00C451C5"/>
    <w:rsid w:val="00C60D84"/>
    <w:rsid w:val="00C66814"/>
    <w:rsid w:val="00C71403"/>
    <w:rsid w:val="00C726AD"/>
    <w:rsid w:val="00C752F3"/>
    <w:rsid w:val="00CA3C4E"/>
    <w:rsid w:val="00CB0511"/>
    <w:rsid w:val="00CB061A"/>
    <w:rsid w:val="00CC7039"/>
    <w:rsid w:val="00CC7AF9"/>
    <w:rsid w:val="00CD13B2"/>
    <w:rsid w:val="00CD46BC"/>
    <w:rsid w:val="00CD47C1"/>
    <w:rsid w:val="00CD510D"/>
    <w:rsid w:val="00CE089C"/>
    <w:rsid w:val="00CF3CCB"/>
    <w:rsid w:val="00D072EB"/>
    <w:rsid w:val="00D105FC"/>
    <w:rsid w:val="00D20B30"/>
    <w:rsid w:val="00D25C43"/>
    <w:rsid w:val="00D307A3"/>
    <w:rsid w:val="00D3424F"/>
    <w:rsid w:val="00D42431"/>
    <w:rsid w:val="00D45421"/>
    <w:rsid w:val="00D73710"/>
    <w:rsid w:val="00D8128D"/>
    <w:rsid w:val="00D86320"/>
    <w:rsid w:val="00D93991"/>
    <w:rsid w:val="00D9600C"/>
    <w:rsid w:val="00DA212B"/>
    <w:rsid w:val="00DA7093"/>
    <w:rsid w:val="00DC620B"/>
    <w:rsid w:val="00DF31F0"/>
    <w:rsid w:val="00DF4ECF"/>
    <w:rsid w:val="00DF57CB"/>
    <w:rsid w:val="00E01342"/>
    <w:rsid w:val="00E06527"/>
    <w:rsid w:val="00E11345"/>
    <w:rsid w:val="00E61B19"/>
    <w:rsid w:val="00E633FD"/>
    <w:rsid w:val="00E639EE"/>
    <w:rsid w:val="00E678BD"/>
    <w:rsid w:val="00E76F18"/>
    <w:rsid w:val="00E868F2"/>
    <w:rsid w:val="00E933B1"/>
    <w:rsid w:val="00EB1C34"/>
    <w:rsid w:val="00EB1DF2"/>
    <w:rsid w:val="00EB7B37"/>
    <w:rsid w:val="00EB7E0D"/>
    <w:rsid w:val="00ED0827"/>
    <w:rsid w:val="00ED0871"/>
    <w:rsid w:val="00EE3685"/>
    <w:rsid w:val="00EE76A1"/>
    <w:rsid w:val="00F00293"/>
    <w:rsid w:val="00F14B35"/>
    <w:rsid w:val="00F276E7"/>
    <w:rsid w:val="00F36F77"/>
    <w:rsid w:val="00F40B07"/>
    <w:rsid w:val="00F51CB0"/>
    <w:rsid w:val="00F564D4"/>
    <w:rsid w:val="00F575C1"/>
    <w:rsid w:val="00F576D8"/>
    <w:rsid w:val="00F64B4B"/>
    <w:rsid w:val="00F650AB"/>
    <w:rsid w:val="00F71231"/>
    <w:rsid w:val="00F756B1"/>
    <w:rsid w:val="00FA50DA"/>
    <w:rsid w:val="00FC0ECD"/>
    <w:rsid w:val="00FC5975"/>
    <w:rsid w:val="00FE3254"/>
    <w:rsid w:val="00FE6C43"/>
    <w:rsid w:val="00FF477C"/>
    <w:rsid w:val="010D427B"/>
    <w:rsid w:val="01195B9B"/>
    <w:rsid w:val="01484FA4"/>
    <w:rsid w:val="01921C7A"/>
    <w:rsid w:val="022C2E7E"/>
    <w:rsid w:val="02864AAC"/>
    <w:rsid w:val="02CC371C"/>
    <w:rsid w:val="030E6048"/>
    <w:rsid w:val="031651CE"/>
    <w:rsid w:val="03661C7F"/>
    <w:rsid w:val="04E45170"/>
    <w:rsid w:val="05317E30"/>
    <w:rsid w:val="05A268E1"/>
    <w:rsid w:val="05E56A06"/>
    <w:rsid w:val="06D53AFC"/>
    <w:rsid w:val="06E261FC"/>
    <w:rsid w:val="0701348E"/>
    <w:rsid w:val="07F446C0"/>
    <w:rsid w:val="08232D42"/>
    <w:rsid w:val="08A043AE"/>
    <w:rsid w:val="09063F17"/>
    <w:rsid w:val="092F7D35"/>
    <w:rsid w:val="09966AE5"/>
    <w:rsid w:val="09AA0C6C"/>
    <w:rsid w:val="0A1104BC"/>
    <w:rsid w:val="0A6C1082"/>
    <w:rsid w:val="0A7A1D04"/>
    <w:rsid w:val="0A8110D8"/>
    <w:rsid w:val="0AEB7D81"/>
    <w:rsid w:val="0C3B37C5"/>
    <w:rsid w:val="0CC0026E"/>
    <w:rsid w:val="0CE66217"/>
    <w:rsid w:val="0D5352D6"/>
    <w:rsid w:val="0D895A4F"/>
    <w:rsid w:val="0E462438"/>
    <w:rsid w:val="0E961921"/>
    <w:rsid w:val="0F7115F0"/>
    <w:rsid w:val="0F876255"/>
    <w:rsid w:val="0FA84A20"/>
    <w:rsid w:val="0FE92549"/>
    <w:rsid w:val="0FF0018D"/>
    <w:rsid w:val="0FF91A7A"/>
    <w:rsid w:val="10752A97"/>
    <w:rsid w:val="10D05117"/>
    <w:rsid w:val="10E932EB"/>
    <w:rsid w:val="11660122"/>
    <w:rsid w:val="11AD7C51"/>
    <w:rsid w:val="11EC3A38"/>
    <w:rsid w:val="123A49B1"/>
    <w:rsid w:val="13236B9F"/>
    <w:rsid w:val="13481BB6"/>
    <w:rsid w:val="138B580D"/>
    <w:rsid w:val="13F63307"/>
    <w:rsid w:val="14A07810"/>
    <w:rsid w:val="14A47C20"/>
    <w:rsid w:val="14A73B23"/>
    <w:rsid w:val="1505221C"/>
    <w:rsid w:val="152A788F"/>
    <w:rsid w:val="17021A9A"/>
    <w:rsid w:val="17854A58"/>
    <w:rsid w:val="17AE0062"/>
    <w:rsid w:val="17B46632"/>
    <w:rsid w:val="18684B4E"/>
    <w:rsid w:val="18AD7F29"/>
    <w:rsid w:val="191C43D0"/>
    <w:rsid w:val="19261E77"/>
    <w:rsid w:val="19DD5B52"/>
    <w:rsid w:val="19F244E3"/>
    <w:rsid w:val="1A2D6E4D"/>
    <w:rsid w:val="1A557036"/>
    <w:rsid w:val="1A5821C3"/>
    <w:rsid w:val="1BD66088"/>
    <w:rsid w:val="1BEE4F9D"/>
    <w:rsid w:val="1C952313"/>
    <w:rsid w:val="1CD54AC0"/>
    <w:rsid w:val="1D3E58C2"/>
    <w:rsid w:val="1DBE3B15"/>
    <w:rsid w:val="1DEF5E5F"/>
    <w:rsid w:val="1E384823"/>
    <w:rsid w:val="1E3E4F73"/>
    <w:rsid w:val="1E6D3F64"/>
    <w:rsid w:val="1EBD47F1"/>
    <w:rsid w:val="1F72542E"/>
    <w:rsid w:val="203858FD"/>
    <w:rsid w:val="20C03172"/>
    <w:rsid w:val="20FD59E3"/>
    <w:rsid w:val="21296F63"/>
    <w:rsid w:val="213C4149"/>
    <w:rsid w:val="218752A9"/>
    <w:rsid w:val="22167732"/>
    <w:rsid w:val="23356807"/>
    <w:rsid w:val="23A13144"/>
    <w:rsid w:val="23F866C6"/>
    <w:rsid w:val="24854844"/>
    <w:rsid w:val="250E3AFD"/>
    <w:rsid w:val="25501159"/>
    <w:rsid w:val="256E4717"/>
    <w:rsid w:val="258066C6"/>
    <w:rsid w:val="25D145C5"/>
    <w:rsid w:val="25D95B3A"/>
    <w:rsid w:val="26222136"/>
    <w:rsid w:val="26343EF8"/>
    <w:rsid w:val="26821D2F"/>
    <w:rsid w:val="26DB4A00"/>
    <w:rsid w:val="271A028D"/>
    <w:rsid w:val="272E19A0"/>
    <w:rsid w:val="27307367"/>
    <w:rsid w:val="279160A6"/>
    <w:rsid w:val="27B1640C"/>
    <w:rsid w:val="27C5731B"/>
    <w:rsid w:val="27DC0EA2"/>
    <w:rsid w:val="28771EBC"/>
    <w:rsid w:val="28EA77D3"/>
    <w:rsid w:val="298840AC"/>
    <w:rsid w:val="29DA1318"/>
    <w:rsid w:val="29DF73E1"/>
    <w:rsid w:val="29E11C7D"/>
    <w:rsid w:val="2A2E3AE1"/>
    <w:rsid w:val="2A526139"/>
    <w:rsid w:val="2A857F48"/>
    <w:rsid w:val="2AB75E8C"/>
    <w:rsid w:val="2B063A0E"/>
    <w:rsid w:val="2B391DBE"/>
    <w:rsid w:val="2B457558"/>
    <w:rsid w:val="2B67517E"/>
    <w:rsid w:val="2BC70B35"/>
    <w:rsid w:val="2BF3722D"/>
    <w:rsid w:val="2C722911"/>
    <w:rsid w:val="2D577B4F"/>
    <w:rsid w:val="2DDB7F90"/>
    <w:rsid w:val="2E417BED"/>
    <w:rsid w:val="2E595826"/>
    <w:rsid w:val="2E9869A4"/>
    <w:rsid w:val="2E9A78DD"/>
    <w:rsid w:val="2ED7460D"/>
    <w:rsid w:val="3001638D"/>
    <w:rsid w:val="30150CA3"/>
    <w:rsid w:val="30164D03"/>
    <w:rsid w:val="303372C9"/>
    <w:rsid w:val="303D5AF1"/>
    <w:rsid w:val="30441AFB"/>
    <w:rsid w:val="30824468"/>
    <w:rsid w:val="30A502C2"/>
    <w:rsid w:val="30ED2236"/>
    <w:rsid w:val="31812EC1"/>
    <w:rsid w:val="31DD5BAE"/>
    <w:rsid w:val="32104510"/>
    <w:rsid w:val="323B0F66"/>
    <w:rsid w:val="3263648D"/>
    <w:rsid w:val="32A831EC"/>
    <w:rsid w:val="32E67FBE"/>
    <w:rsid w:val="32EB053E"/>
    <w:rsid w:val="32EE1FFF"/>
    <w:rsid w:val="332757E0"/>
    <w:rsid w:val="33C31BEE"/>
    <w:rsid w:val="33FA3801"/>
    <w:rsid w:val="341D5F57"/>
    <w:rsid w:val="346F2EB2"/>
    <w:rsid w:val="34E6782B"/>
    <w:rsid w:val="34F968A1"/>
    <w:rsid w:val="35194A02"/>
    <w:rsid w:val="35474AB7"/>
    <w:rsid w:val="355F58CF"/>
    <w:rsid w:val="35852A03"/>
    <w:rsid w:val="359B19B9"/>
    <w:rsid w:val="35C5065F"/>
    <w:rsid w:val="379B351B"/>
    <w:rsid w:val="38A134B8"/>
    <w:rsid w:val="38B17A23"/>
    <w:rsid w:val="38EB0F51"/>
    <w:rsid w:val="38F11765"/>
    <w:rsid w:val="39107D4E"/>
    <w:rsid w:val="395361BD"/>
    <w:rsid w:val="39561C1D"/>
    <w:rsid w:val="39CF0726"/>
    <w:rsid w:val="3A0C4E8C"/>
    <w:rsid w:val="3A324AA9"/>
    <w:rsid w:val="3A9033BE"/>
    <w:rsid w:val="3AC256E8"/>
    <w:rsid w:val="3AD153F6"/>
    <w:rsid w:val="3AF30F28"/>
    <w:rsid w:val="3B4E3331"/>
    <w:rsid w:val="3BDC6294"/>
    <w:rsid w:val="3C1B4CAB"/>
    <w:rsid w:val="3CCB65FF"/>
    <w:rsid w:val="3D0C582B"/>
    <w:rsid w:val="3DC363BE"/>
    <w:rsid w:val="3F08073B"/>
    <w:rsid w:val="3F0F5290"/>
    <w:rsid w:val="3F167E7B"/>
    <w:rsid w:val="3FAD7ACF"/>
    <w:rsid w:val="40C52CD1"/>
    <w:rsid w:val="40EC387D"/>
    <w:rsid w:val="411D0DDA"/>
    <w:rsid w:val="41282C32"/>
    <w:rsid w:val="41EB5D54"/>
    <w:rsid w:val="41EC2D1E"/>
    <w:rsid w:val="423E785A"/>
    <w:rsid w:val="426632F4"/>
    <w:rsid w:val="42A35CDA"/>
    <w:rsid w:val="42EB5A59"/>
    <w:rsid w:val="42FA61A6"/>
    <w:rsid w:val="433809DA"/>
    <w:rsid w:val="439C0DE9"/>
    <w:rsid w:val="447850B5"/>
    <w:rsid w:val="44DC036F"/>
    <w:rsid w:val="450E12F3"/>
    <w:rsid w:val="45127E54"/>
    <w:rsid w:val="4544402D"/>
    <w:rsid w:val="454923E6"/>
    <w:rsid w:val="455D7867"/>
    <w:rsid w:val="45936615"/>
    <w:rsid w:val="45A75E85"/>
    <w:rsid w:val="477F1821"/>
    <w:rsid w:val="47B16963"/>
    <w:rsid w:val="47E73AC7"/>
    <w:rsid w:val="4805245C"/>
    <w:rsid w:val="480752B9"/>
    <w:rsid w:val="483A11CD"/>
    <w:rsid w:val="486A73B8"/>
    <w:rsid w:val="487318F9"/>
    <w:rsid w:val="48A70198"/>
    <w:rsid w:val="49A14218"/>
    <w:rsid w:val="4A832AB2"/>
    <w:rsid w:val="4B046A9E"/>
    <w:rsid w:val="4B0E3338"/>
    <w:rsid w:val="4B925D3F"/>
    <w:rsid w:val="4BE51DC8"/>
    <w:rsid w:val="4CFE2158"/>
    <w:rsid w:val="4D0D5501"/>
    <w:rsid w:val="4D6426B5"/>
    <w:rsid w:val="4DA054B1"/>
    <w:rsid w:val="4DA81F80"/>
    <w:rsid w:val="4E1A4695"/>
    <w:rsid w:val="4E1F4B29"/>
    <w:rsid w:val="4EBB4275"/>
    <w:rsid w:val="4EC0766C"/>
    <w:rsid w:val="4F0C6F5E"/>
    <w:rsid w:val="4F553FEB"/>
    <w:rsid w:val="4F756BD4"/>
    <w:rsid w:val="4FA64668"/>
    <w:rsid w:val="500E16C5"/>
    <w:rsid w:val="506145B3"/>
    <w:rsid w:val="5068426B"/>
    <w:rsid w:val="509822DC"/>
    <w:rsid w:val="50A7135A"/>
    <w:rsid w:val="515D22B8"/>
    <w:rsid w:val="51E41F87"/>
    <w:rsid w:val="51EE13E7"/>
    <w:rsid w:val="52C3498C"/>
    <w:rsid w:val="53054E0E"/>
    <w:rsid w:val="536320E6"/>
    <w:rsid w:val="5397417E"/>
    <w:rsid w:val="53D14731"/>
    <w:rsid w:val="54C52CAB"/>
    <w:rsid w:val="550348EE"/>
    <w:rsid w:val="551F0026"/>
    <w:rsid w:val="553357F4"/>
    <w:rsid w:val="554C271D"/>
    <w:rsid w:val="556B72B3"/>
    <w:rsid w:val="55764C5D"/>
    <w:rsid w:val="55C91693"/>
    <w:rsid w:val="55CA5D6F"/>
    <w:rsid w:val="566B2F6B"/>
    <w:rsid w:val="567817DC"/>
    <w:rsid w:val="56910850"/>
    <w:rsid w:val="57040B1E"/>
    <w:rsid w:val="57140E2F"/>
    <w:rsid w:val="5761321D"/>
    <w:rsid w:val="57967F92"/>
    <w:rsid w:val="579B567F"/>
    <w:rsid w:val="57D76AEA"/>
    <w:rsid w:val="58691EBE"/>
    <w:rsid w:val="587866B8"/>
    <w:rsid w:val="589C560F"/>
    <w:rsid w:val="58C66E86"/>
    <w:rsid w:val="58DF4F33"/>
    <w:rsid w:val="58EA0FB1"/>
    <w:rsid w:val="595846BD"/>
    <w:rsid w:val="5A0B7DFA"/>
    <w:rsid w:val="5A325F2E"/>
    <w:rsid w:val="5A357A35"/>
    <w:rsid w:val="5A410738"/>
    <w:rsid w:val="5B284592"/>
    <w:rsid w:val="5B394946"/>
    <w:rsid w:val="5B4B57BB"/>
    <w:rsid w:val="5BD404CB"/>
    <w:rsid w:val="5BF65D21"/>
    <w:rsid w:val="5C1A350E"/>
    <w:rsid w:val="5CCA5CE8"/>
    <w:rsid w:val="5CF71E11"/>
    <w:rsid w:val="5D7222E1"/>
    <w:rsid w:val="5DD46502"/>
    <w:rsid w:val="5DF13378"/>
    <w:rsid w:val="5DF361B7"/>
    <w:rsid w:val="5E114EC2"/>
    <w:rsid w:val="5ED1627E"/>
    <w:rsid w:val="604076D5"/>
    <w:rsid w:val="6083606F"/>
    <w:rsid w:val="60B4112D"/>
    <w:rsid w:val="60C94D09"/>
    <w:rsid w:val="610A779A"/>
    <w:rsid w:val="614D6311"/>
    <w:rsid w:val="61752830"/>
    <w:rsid w:val="61881EEC"/>
    <w:rsid w:val="62114E7A"/>
    <w:rsid w:val="626C6984"/>
    <w:rsid w:val="6311760F"/>
    <w:rsid w:val="63324D7D"/>
    <w:rsid w:val="634D0FF4"/>
    <w:rsid w:val="63846040"/>
    <w:rsid w:val="6396127D"/>
    <w:rsid w:val="639A3930"/>
    <w:rsid w:val="63F0110E"/>
    <w:rsid w:val="64046551"/>
    <w:rsid w:val="6458528C"/>
    <w:rsid w:val="64731B1D"/>
    <w:rsid w:val="64A176BC"/>
    <w:rsid w:val="64A7088E"/>
    <w:rsid w:val="64FE7368"/>
    <w:rsid w:val="65195FE1"/>
    <w:rsid w:val="656A74F4"/>
    <w:rsid w:val="65950DB2"/>
    <w:rsid w:val="65F93FEF"/>
    <w:rsid w:val="6628579E"/>
    <w:rsid w:val="666B3F72"/>
    <w:rsid w:val="668E129F"/>
    <w:rsid w:val="668E2CCF"/>
    <w:rsid w:val="67193DE1"/>
    <w:rsid w:val="67872783"/>
    <w:rsid w:val="684C66F8"/>
    <w:rsid w:val="690341BF"/>
    <w:rsid w:val="692B6989"/>
    <w:rsid w:val="69562665"/>
    <w:rsid w:val="69924427"/>
    <w:rsid w:val="699B4403"/>
    <w:rsid w:val="6ACF3D82"/>
    <w:rsid w:val="6ADA6C11"/>
    <w:rsid w:val="6B1F7638"/>
    <w:rsid w:val="6B3B7B41"/>
    <w:rsid w:val="6B657E21"/>
    <w:rsid w:val="6B761E14"/>
    <w:rsid w:val="6C166B5C"/>
    <w:rsid w:val="6C2B2E4E"/>
    <w:rsid w:val="6C452BA5"/>
    <w:rsid w:val="6C872981"/>
    <w:rsid w:val="6CCD6F95"/>
    <w:rsid w:val="6CE35F51"/>
    <w:rsid w:val="6CE523AB"/>
    <w:rsid w:val="6D1742A9"/>
    <w:rsid w:val="6D6227EF"/>
    <w:rsid w:val="6D947B94"/>
    <w:rsid w:val="6E1740A8"/>
    <w:rsid w:val="6E983240"/>
    <w:rsid w:val="6F907CC5"/>
    <w:rsid w:val="6FC04C97"/>
    <w:rsid w:val="7129768B"/>
    <w:rsid w:val="71446270"/>
    <w:rsid w:val="71713D8F"/>
    <w:rsid w:val="71B22864"/>
    <w:rsid w:val="71FC0C95"/>
    <w:rsid w:val="722D1F3C"/>
    <w:rsid w:val="73105036"/>
    <w:rsid w:val="734F1710"/>
    <w:rsid w:val="73D2157B"/>
    <w:rsid w:val="7439470A"/>
    <w:rsid w:val="743B4EBD"/>
    <w:rsid w:val="751B735D"/>
    <w:rsid w:val="751E4720"/>
    <w:rsid w:val="76592BA3"/>
    <w:rsid w:val="765D220B"/>
    <w:rsid w:val="76B92650"/>
    <w:rsid w:val="76D62B56"/>
    <w:rsid w:val="7730177F"/>
    <w:rsid w:val="77C73040"/>
    <w:rsid w:val="780E5A3B"/>
    <w:rsid w:val="7875302A"/>
    <w:rsid w:val="78D04B7C"/>
    <w:rsid w:val="78F455FA"/>
    <w:rsid w:val="792C4D83"/>
    <w:rsid w:val="7969483E"/>
    <w:rsid w:val="79953CB0"/>
    <w:rsid w:val="79FB107C"/>
    <w:rsid w:val="7A436096"/>
    <w:rsid w:val="7AE653BF"/>
    <w:rsid w:val="7BA249B1"/>
    <w:rsid w:val="7BA56A56"/>
    <w:rsid w:val="7BA6714A"/>
    <w:rsid w:val="7BB72C2C"/>
    <w:rsid w:val="7BC006CE"/>
    <w:rsid w:val="7BC420FB"/>
    <w:rsid w:val="7C285E43"/>
    <w:rsid w:val="7C427904"/>
    <w:rsid w:val="7CF75CBB"/>
    <w:rsid w:val="7D077B5D"/>
    <w:rsid w:val="7D463F9C"/>
    <w:rsid w:val="7D881B11"/>
    <w:rsid w:val="7DC7685D"/>
    <w:rsid w:val="7DCE1499"/>
    <w:rsid w:val="7E0A1F20"/>
    <w:rsid w:val="7E915E31"/>
    <w:rsid w:val="7EC7349D"/>
    <w:rsid w:val="7F757B91"/>
    <w:rsid w:val="7FB068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3">
    <w:name w:val="heading 1"/>
    <w:basedOn w:val="1"/>
    <w:next w:val="1"/>
    <w:link w:val="52"/>
    <w:qFormat/>
    <w:uiPriority w:val="0"/>
    <w:pPr>
      <w:keepNext/>
      <w:keepLines/>
      <w:numPr>
        <w:ilvl w:val="0"/>
        <w:numId w:val="1"/>
      </w:numPr>
      <w:spacing w:before="340" w:beforeLines="0" w:after="330" w:afterLines="0" w:line="578" w:lineRule="auto"/>
      <w:ind w:left="432" w:hanging="432"/>
      <w:outlineLvl w:val="0"/>
    </w:pPr>
    <w:rPr>
      <w:b/>
      <w:bCs/>
      <w:kern w:val="44"/>
      <w:sz w:val="44"/>
      <w:szCs w:val="44"/>
    </w:rPr>
  </w:style>
  <w:style w:type="paragraph" w:styleId="4">
    <w:name w:val="heading 2"/>
    <w:basedOn w:val="1"/>
    <w:next w:val="1"/>
    <w:link w:val="60"/>
    <w:qFormat/>
    <w:uiPriority w:val="0"/>
    <w:pPr>
      <w:keepNext/>
      <w:keepLines/>
      <w:numPr>
        <w:ilvl w:val="1"/>
        <w:numId w:val="1"/>
      </w:numPr>
      <w:spacing w:before="260" w:beforeLines="0" w:after="260" w:afterLines="0" w:line="416" w:lineRule="auto"/>
      <w:ind w:left="575" w:hanging="575"/>
      <w:outlineLvl w:val="1"/>
    </w:pPr>
    <w:rPr>
      <w:rFonts w:ascii="Cambria" w:hAnsi="Cambria" w:eastAsia="宋体" w:cs="Times New Roman"/>
      <w:b/>
      <w:bCs/>
      <w:sz w:val="32"/>
      <w:szCs w:val="32"/>
    </w:rPr>
  </w:style>
  <w:style w:type="paragraph" w:styleId="2">
    <w:name w:val="heading 3"/>
    <w:basedOn w:val="1"/>
    <w:next w:val="1"/>
    <w:link w:val="50"/>
    <w:qFormat/>
    <w:uiPriority w:val="0"/>
    <w:pPr>
      <w:keepNext/>
      <w:keepLines/>
      <w:numPr>
        <w:ilvl w:val="2"/>
        <w:numId w:val="1"/>
      </w:numPr>
      <w:spacing w:before="260" w:beforeLines="0" w:after="260" w:afterLines="0" w:line="416" w:lineRule="auto"/>
      <w:ind w:left="720" w:hanging="720"/>
      <w:jc w:val="center"/>
      <w:outlineLvl w:val="2"/>
    </w:pPr>
    <w:rPr>
      <w:rFonts w:eastAsia="仿宋_GB2312"/>
      <w:bCs/>
      <w:sz w:val="32"/>
      <w:szCs w:val="32"/>
    </w:rPr>
  </w:style>
  <w:style w:type="paragraph" w:styleId="5">
    <w:name w:val="heading 4"/>
    <w:basedOn w:val="1"/>
    <w:next w:val="1"/>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1">
    <w:name w:val="Default Paragraph Font"/>
    <w:qFormat/>
    <w:uiPriority w:val="0"/>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rPr>
      <w:rFonts w:ascii="Times New Roman" w:hAnsi="Times New Roman" w:eastAsia="宋体" w:cs="Times New Roman"/>
      <w:szCs w:val="20"/>
    </w:rPr>
  </w:style>
  <w:style w:type="paragraph" w:styleId="12">
    <w:name w:val="Normal Indent"/>
    <w:basedOn w:val="1"/>
    <w:unhideWhenUsed/>
    <w:qFormat/>
    <w:uiPriority w:val="99"/>
    <w:pPr>
      <w:ind w:firstLine="420"/>
    </w:pPr>
    <w:rPr>
      <w:sz w:val="21"/>
      <w:szCs w:val="20"/>
    </w:rPr>
  </w:style>
  <w:style w:type="paragraph" w:styleId="13">
    <w:name w:val="annotation text"/>
    <w:basedOn w:val="1"/>
    <w:link w:val="59"/>
    <w:unhideWhenUsed/>
    <w:qFormat/>
    <w:uiPriority w:val="99"/>
    <w:pPr>
      <w:jc w:val="left"/>
    </w:pPr>
  </w:style>
  <w:style w:type="paragraph" w:styleId="14">
    <w:name w:val="Body Text"/>
    <w:basedOn w:val="1"/>
    <w:next w:val="1"/>
    <w:link w:val="66"/>
    <w:qFormat/>
    <w:uiPriority w:val="0"/>
    <w:pPr>
      <w:spacing w:after="120" w:afterLines="0"/>
      <w:ind w:left="2" w:leftChars="2"/>
    </w:pPr>
    <w:rPr>
      <w:rFonts w:ascii="Times New Roman" w:hAnsi="Times New Roman" w:eastAsia="宋体" w:cs="Times New Roman"/>
      <w:szCs w:val="20"/>
    </w:rPr>
  </w:style>
  <w:style w:type="paragraph" w:styleId="15">
    <w:name w:val="Body Text Indent"/>
    <w:basedOn w:val="1"/>
    <w:link w:val="65"/>
    <w:qFormat/>
    <w:uiPriority w:val="0"/>
    <w:pPr>
      <w:spacing w:after="120" w:afterLines="0"/>
      <w:ind w:left="420" w:leftChars="200"/>
    </w:pPr>
  </w:style>
  <w:style w:type="paragraph" w:styleId="16">
    <w:name w:val="List 2"/>
    <w:basedOn w:val="1"/>
    <w:qFormat/>
    <w:uiPriority w:val="0"/>
    <w:pPr>
      <w:ind w:left="100" w:leftChars="200" w:hanging="200" w:hangingChars="200"/>
      <w:contextualSpacing/>
    </w:pPr>
    <w:rPr>
      <w:rFonts w:ascii="Times New Roman" w:hAnsi="Times New Roman" w:eastAsia="宋体" w:cs="Times New Roman"/>
      <w:szCs w:val="20"/>
    </w:rPr>
  </w:style>
  <w:style w:type="paragraph" w:styleId="17">
    <w:name w:val="toc 3"/>
    <w:basedOn w:val="1"/>
    <w:next w:val="1"/>
    <w:qFormat/>
    <w:uiPriority w:val="39"/>
    <w:pPr>
      <w:ind w:left="840" w:leftChars="400"/>
    </w:pPr>
  </w:style>
  <w:style w:type="paragraph" w:styleId="18">
    <w:name w:val="Plain Text"/>
    <w:basedOn w:val="1"/>
    <w:link w:val="55"/>
    <w:qFormat/>
    <w:uiPriority w:val="0"/>
    <w:pPr>
      <w:ind w:left="2" w:leftChars="2"/>
    </w:pPr>
    <w:rPr>
      <w:rFonts w:ascii="宋体" w:hAnsi="Courier New" w:eastAsia="宋体" w:cs="Times New Roman"/>
      <w:szCs w:val="20"/>
    </w:rPr>
  </w:style>
  <w:style w:type="paragraph" w:styleId="19">
    <w:name w:val="Balloon Text"/>
    <w:basedOn w:val="1"/>
    <w:link w:val="63"/>
    <w:unhideWhenUsed/>
    <w:qFormat/>
    <w:uiPriority w:val="99"/>
    <w:rPr>
      <w:sz w:val="18"/>
      <w:szCs w:val="18"/>
    </w:rPr>
  </w:style>
  <w:style w:type="paragraph" w:styleId="20">
    <w:name w:val="footer"/>
    <w:basedOn w:val="1"/>
    <w:link w:val="53"/>
    <w:qFormat/>
    <w:uiPriority w:val="0"/>
    <w:pPr>
      <w:tabs>
        <w:tab w:val="center" w:pos="4153"/>
        <w:tab w:val="right" w:pos="8306"/>
      </w:tabs>
      <w:snapToGrid w:val="0"/>
      <w:ind w:left="2" w:leftChars="2"/>
      <w:jc w:val="left"/>
    </w:pPr>
    <w:rPr>
      <w:rFonts w:ascii="Times New Roman" w:hAnsi="Times New Roman" w:eastAsia="宋体" w:cs="Times New Roman"/>
      <w:sz w:val="18"/>
      <w:szCs w:val="20"/>
    </w:rPr>
  </w:style>
  <w:style w:type="paragraph" w:styleId="21">
    <w:name w:val="header"/>
    <w:basedOn w:val="1"/>
    <w:next w:val="1"/>
    <w:link w:val="51"/>
    <w:qFormat/>
    <w:uiPriority w:val="0"/>
    <w:pPr>
      <w:pBdr>
        <w:bottom w:val="single" w:color="auto" w:sz="6" w:space="1"/>
      </w:pBdr>
      <w:tabs>
        <w:tab w:val="center" w:pos="4153"/>
        <w:tab w:val="right" w:pos="8306"/>
      </w:tabs>
      <w:snapToGrid w:val="0"/>
      <w:jc w:val="center"/>
    </w:pPr>
    <w:rPr>
      <w:kern w:val="2"/>
      <w:sz w:val="18"/>
      <w:szCs w:val="18"/>
    </w:rPr>
  </w:style>
  <w:style w:type="paragraph" w:styleId="22">
    <w:name w:val="toc 1"/>
    <w:basedOn w:val="1"/>
    <w:next w:val="1"/>
    <w:qFormat/>
    <w:uiPriority w:val="39"/>
  </w:style>
  <w:style w:type="paragraph" w:styleId="23">
    <w:name w:val="List"/>
    <w:basedOn w:val="1"/>
    <w:qFormat/>
    <w:uiPriority w:val="0"/>
    <w:pPr>
      <w:ind w:left="200" w:leftChars="2" w:hanging="200" w:hangingChars="200"/>
      <w:contextualSpacing/>
    </w:pPr>
    <w:rPr>
      <w:rFonts w:ascii="Times New Roman" w:hAnsi="Times New Roman" w:eastAsia="宋体" w:cs="Times New Roman"/>
      <w:szCs w:val="20"/>
    </w:rPr>
  </w:style>
  <w:style w:type="paragraph" w:styleId="24">
    <w:name w:val="toc 2"/>
    <w:basedOn w:val="1"/>
    <w:next w:val="1"/>
    <w:qFormat/>
    <w:uiPriority w:val="39"/>
    <w:pPr>
      <w:ind w:left="420" w:leftChars="200"/>
    </w:pPr>
  </w:style>
  <w:style w:type="paragraph" w:styleId="25">
    <w:name w:val="List 4"/>
    <w:basedOn w:val="1"/>
    <w:qFormat/>
    <w:uiPriority w:val="0"/>
    <w:pPr>
      <w:ind w:left="100" w:leftChars="600" w:hanging="200" w:hangingChars="200"/>
      <w:contextualSpacing/>
    </w:pPr>
    <w:rPr>
      <w:rFonts w:ascii="Times New Roman" w:hAnsi="Times New Roman" w:eastAsia="宋体" w:cs="Times New Roman"/>
      <w:szCs w:val="20"/>
    </w:rPr>
  </w:style>
  <w:style w:type="paragraph" w:styleId="26">
    <w:name w:val="Normal (Web)"/>
    <w:basedOn w:val="1"/>
    <w:unhideWhenUsed/>
    <w:qFormat/>
    <w:uiPriority w:val="99"/>
    <w:pPr>
      <w:spacing w:before="150" w:beforeAutospacing="0" w:after="150" w:afterAutospacing="0" w:line="24" w:lineRule="atLeast"/>
      <w:ind w:left="0" w:right="0"/>
      <w:jc w:val="left"/>
    </w:pPr>
    <w:rPr>
      <w:kern w:val="0"/>
      <w:sz w:val="24"/>
      <w:szCs w:val="24"/>
      <w:lang w:val="en-US" w:eastAsia="zh-CN" w:bidi="ar"/>
    </w:rPr>
  </w:style>
  <w:style w:type="paragraph" w:styleId="27">
    <w:name w:val="annotation subject"/>
    <w:basedOn w:val="13"/>
    <w:next w:val="13"/>
    <w:link w:val="56"/>
    <w:unhideWhenUsed/>
    <w:qFormat/>
    <w:uiPriority w:val="99"/>
    <w:rPr>
      <w:b/>
      <w:bCs/>
    </w:rPr>
  </w:style>
  <w:style w:type="paragraph" w:styleId="28">
    <w:name w:val="Body Text First Indent 2"/>
    <w:basedOn w:val="15"/>
    <w:link w:val="67"/>
    <w:qFormat/>
    <w:uiPriority w:val="0"/>
    <w:pPr>
      <w:ind w:firstLine="420" w:firstLineChars="200"/>
    </w:pPr>
    <w:rPr>
      <w:rFonts w:ascii="Times New Roman" w:hAnsi="Times New Roman" w:eastAsia="宋体" w:cs="Times New Roman"/>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unhideWhenUsed/>
    <w:qFormat/>
    <w:uiPriority w:val="99"/>
    <w:rPr>
      <w:color w:val="0055AA"/>
      <w:u w:val="none"/>
    </w:rPr>
  </w:style>
  <w:style w:type="character" w:styleId="34">
    <w:name w:val="Emphasis"/>
    <w:qFormat/>
    <w:uiPriority w:val="20"/>
    <w:rPr>
      <w:color w:val="FFFFFF"/>
      <w:sz w:val="19"/>
      <w:szCs w:val="19"/>
    </w:rPr>
  </w:style>
  <w:style w:type="character" w:styleId="35">
    <w:name w:val="Hyperlink"/>
    <w:qFormat/>
    <w:uiPriority w:val="99"/>
    <w:rPr>
      <w:color w:val="0055AA"/>
      <w:u w:val="none"/>
    </w:rPr>
  </w:style>
  <w:style w:type="character" w:styleId="36">
    <w:name w:val="HTML Code"/>
    <w:unhideWhenUsed/>
    <w:qFormat/>
    <w:uiPriority w:val="99"/>
    <w:rPr>
      <w:rFonts w:ascii="Courier New" w:hAnsi="Courier New"/>
      <w:sz w:val="20"/>
    </w:rPr>
  </w:style>
  <w:style w:type="character" w:styleId="37">
    <w:name w:val="annotation reference"/>
    <w:basedOn w:val="31"/>
    <w:unhideWhenUsed/>
    <w:qFormat/>
    <w:uiPriority w:val="99"/>
    <w:rPr>
      <w:sz w:val="21"/>
      <w:szCs w:val="21"/>
    </w:rPr>
  </w:style>
  <w:style w:type="paragraph" w:customStyle="1" w:styleId="38">
    <w:name w:val="招标文件章标题"/>
    <w:basedOn w:val="1"/>
    <w:next w:val="1"/>
    <w:link w:val="39"/>
    <w:qFormat/>
    <w:uiPriority w:val="0"/>
    <w:pPr>
      <w:keepNext/>
      <w:keepLines/>
      <w:numPr>
        <w:ilvl w:val="0"/>
        <w:numId w:val="2"/>
      </w:numPr>
      <w:tabs>
        <w:tab w:val="left" w:pos="0"/>
      </w:tabs>
      <w:spacing w:before="260" w:beforeLines="0" w:after="260" w:afterLines="0" w:line="416" w:lineRule="auto"/>
      <w:jc w:val="center"/>
      <w:outlineLvl w:val="2"/>
    </w:pPr>
    <w:rPr>
      <w:rFonts w:hint="eastAsia" w:ascii="Times New Roman" w:hAnsi="Times New Roman" w:eastAsia="仿宋_GB2312"/>
      <w:b/>
      <w:bCs/>
      <w:kern w:val="0"/>
      <w:sz w:val="32"/>
      <w:szCs w:val="32"/>
    </w:rPr>
  </w:style>
  <w:style w:type="character" w:customStyle="1" w:styleId="39">
    <w:name w:val="招标文件章标题 Char"/>
    <w:link w:val="38"/>
    <w:qFormat/>
    <w:uiPriority w:val="0"/>
    <w:rPr>
      <w:rFonts w:hint="eastAsia" w:ascii="Times New Roman" w:hAnsi="Times New Roman" w:eastAsia="仿宋_GB2312"/>
      <w:b/>
      <w:bCs/>
      <w:kern w:val="0"/>
      <w:sz w:val="32"/>
      <w:szCs w:val="32"/>
    </w:rPr>
  </w:style>
  <w:style w:type="paragraph" w:customStyle="1" w:styleId="40">
    <w:name w:val="_Style 36"/>
    <w:semiHidden/>
    <w:qFormat/>
    <w:uiPriority w:val="99"/>
    <w:rPr>
      <w:rFonts w:ascii="Calibri" w:hAnsi="Calibri" w:eastAsia="Calibri" w:cs="Times New Roman"/>
      <w:kern w:val="2"/>
      <w:sz w:val="21"/>
      <w:szCs w:val="22"/>
      <w:lang w:val="en-US" w:eastAsia="zh-CN" w:bidi="ar-SA"/>
    </w:rPr>
  </w:style>
  <w:style w:type="paragraph" w:styleId="41">
    <w:name w:val="List Paragraph"/>
    <w:basedOn w:val="1"/>
    <w:qFormat/>
    <w:uiPriority w:val="0"/>
    <w:pPr>
      <w:ind w:firstLine="420" w:firstLineChars="200"/>
    </w:pPr>
  </w:style>
  <w:style w:type="paragraph" w:customStyle="1" w:styleId="42">
    <w:name w:val="WPSOffice手动目录 1"/>
    <w:qFormat/>
    <w:uiPriority w:val="0"/>
    <w:rPr>
      <w:rFonts w:ascii="Calibri" w:hAnsi="Calibri" w:eastAsia="Calibri" w:cs="Times New Roman"/>
      <w:lang w:val="en-US" w:eastAsia="zh-CN" w:bidi="ar-SA"/>
    </w:rPr>
  </w:style>
  <w:style w:type="paragraph" w:customStyle="1" w:styleId="43">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44">
    <w:name w:val="Table Paragraph"/>
    <w:basedOn w:val="1"/>
    <w:qFormat/>
    <w:uiPriority w:val="1"/>
    <w:rPr>
      <w:rFonts w:ascii="宋体" w:hAnsi="宋体" w:eastAsia="宋体" w:cs="宋体"/>
      <w:lang w:val="zh-CN" w:eastAsia="zh-CN" w:bidi="zh-CN"/>
    </w:rPr>
  </w:style>
  <w:style w:type="paragraph" w:customStyle="1" w:styleId="45">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46">
    <w:name w:val="style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7">
    <w:name w:val="WPSOffice手动目录 2"/>
    <w:qFormat/>
    <w:uiPriority w:val="0"/>
    <w:pPr>
      <w:ind w:leftChars="200"/>
    </w:pPr>
    <w:rPr>
      <w:rFonts w:ascii="Calibri" w:hAnsi="Calibri" w:eastAsia="Calibri" w:cs="Times New Roman"/>
      <w:lang w:val="en-US" w:eastAsia="zh-CN" w:bidi="ar-SA"/>
    </w:rPr>
  </w:style>
  <w:style w:type="paragraph" w:customStyle="1" w:styleId="48">
    <w:name w:val="_Style 1"/>
    <w:basedOn w:val="1"/>
    <w:qFormat/>
    <w:uiPriority w:val="0"/>
    <w:pPr>
      <w:ind w:firstLine="420" w:firstLineChars="200"/>
    </w:pPr>
  </w:style>
  <w:style w:type="character" w:customStyle="1" w:styleId="49">
    <w:name w:val="font21"/>
    <w:basedOn w:val="31"/>
    <w:qFormat/>
    <w:uiPriority w:val="0"/>
    <w:rPr>
      <w:rFonts w:hint="eastAsia" w:ascii="宋体" w:hAnsi="宋体" w:eastAsia="宋体" w:cs="宋体"/>
      <w:color w:val="000000"/>
      <w:sz w:val="28"/>
      <w:szCs w:val="28"/>
      <w:u w:val="none"/>
    </w:rPr>
  </w:style>
  <w:style w:type="character" w:customStyle="1" w:styleId="50">
    <w:name w:val="标题 3 字符"/>
    <w:link w:val="2"/>
    <w:qFormat/>
    <w:uiPriority w:val="0"/>
    <w:rPr>
      <w:rFonts w:eastAsia="仿宋_GB2312"/>
      <w:bCs/>
      <w:sz w:val="32"/>
      <w:szCs w:val="32"/>
    </w:rPr>
  </w:style>
  <w:style w:type="character" w:customStyle="1" w:styleId="51">
    <w:name w:val="页眉 字符"/>
    <w:link w:val="21"/>
    <w:qFormat/>
    <w:uiPriority w:val="0"/>
    <w:rPr>
      <w:kern w:val="2"/>
      <w:sz w:val="18"/>
      <w:szCs w:val="18"/>
    </w:rPr>
  </w:style>
  <w:style w:type="character" w:customStyle="1" w:styleId="52">
    <w:name w:val="标题 1 字符"/>
    <w:link w:val="3"/>
    <w:qFormat/>
    <w:uiPriority w:val="0"/>
    <w:rPr>
      <w:b/>
      <w:bCs/>
      <w:kern w:val="44"/>
      <w:sz w:val="44"/>
      <w:szCs w:val="44"/>
    </w:rPr>
  </w:style>
  <w:style w:type="character" w:customStyle="1" w:styleId="53">
    <w:name w:val="页脚 字符"/>
    <w:link w:val="20"/>
    <w:qFormat/>
    <w:uiPriority w:val="0"/>
    <w:rPr>
      <w:rFonts w:ascii="Times New Roman" w:hAnsi="Times New Roman" w:eastAsia="宋体" w:cs="Times New Roman"/>
      <w:sz w:val="18"/>
      <w:szCs w:val="20"/>
    </w:rPr>
  </w:style>
  <w:style w:type="character" w:customStyle="1" w:styleId="54">
    <w:name w:val="time"/>
    <w:qFormat/>
    <w:uiPriority w:val="0"/>
    <w:rPr>
      <w:color w:val="999999"/>
    </w:rPr>
  </w:style>
  <w:style w:type="character" w:customStyle="1" w:styleId="55">
    <w:name w:val="纯文本 字符"/>
    <w:link w:val="18"/>
    <w:qFormat/>
    <w:uiPriority w:val="0"/>
    <w:rPr>
      <w:rFonts w:ascii="宋体" w:hAnsi="Courier New" w:eastAsia="宋体" w:cs="Times New Roman"/>
      <w:szCs w:val="20"/>
    </w:rPr>
  </w:style>
  <w:style w:type="character" w:customStyle="1" w:styleId="56">
    <w:name w:val="批注主题 字符"/>
    <w:link w:val="27"/>
    <w:semiHidden/>
    <w:qFormat/>
    <w:uiPriority w:val="99"/>
    <w:rPr>
      <w:b/>
      <w:bCs/>
      <w:kern w:val="2"/>
      <w:sz w:val="21"/>
      <w:szCs w:val="22"/>
    </w:rPr>
  </w:style>
  <w:style w:type="character" w:customStyle="1" w:styleId="57">
    <w:name w:val="no2"/>
    <w:qFormat/>
    <w:uiPriority w:val="0"/>
    <w:rPr>
      <w:color w:val="009900"/>
    </w:rPr>
  </w:style>
  <w:style w:type="character" w:customStyle="1" w:styleId="58">
    <w:name w:val="hot"/>
    <w:basedOn w:val="31"/>
    <w:qFormat/>
    <w:uiPriority w:val="0"/>
  </w:style>
  <w:style w:type="character" w:customStyle="1" w:styleId="59">
    <w:name w:val="批注文字 字符"/>
    <w:link w:val="13"/>
    <w:semiHidden/>
    <w:qFormat/>
    <w:uiPriority w:val="99"/>
    <w:rPr>
      <w:kern w:val="2"/>
      <w:sz w:val="21"/>
      <w:szCs w:val="22"/>
    </w:rPr>
  </w:style>
  <w:style w:type="character" w:customStyle="1" w:styleId="60">
    <w:name w:val="标题 2 字符"/>
    <w:link w:val="4"/>
    <w:qFormat/>
    <w:uiPriority w:val="0"/>
    <w:rPr>
      <w:rFonts w:ascii="Cambria" w:hAnsi="Cambria" w:eastAsia="宋体" w:cs="Times New Roman"/>
      <w:b/>
      <w:bCs/>
      <w:sz w:val="32"/>
      <w:szCs w:val="32"/>
    </w:rPr>
  </w:style>
  <w:style w:type="character" w:customStyle="1" w:styleId="61">
    <w:name w:val="font11"/>
    <w:qFormat/>
    <w:uiPriority w:val="0"/>
    <w:rPr>
      <w:rFonts w:hint="default" w:ascii="Times New Roman" w:hAnsi="Times New Roman" w:cs="Times New Roman"/>
      <w:color w:val="000000"/>
      <w:sz w:val="28"/>
      <w:szCs w:val="28"/>
      <w:u w:val="none"/>
    </w:rPr>
  </w:style>
  <w:style w:type="character" w:customStyle="1" w:styleId="62">
    <w:name w:val="qa_num"/>
    <w:basedOn w:val="31"/>
    <w:qFormat/>
    <w:uiPriority w:val="0"/>
  </w:style>
  <w:style w:type="character" w:customStyle="1" w:styleId="63">
    <w:name w:val="批注框文本 字符"/>
    <w:link w:val="19"/>
    <w:semiHidden/>
    <w:qFormat/>
    <w:uiPriority w:val="99"/>
    <w:rPr>
      <w:kern w:val="2"/>
      <w:sz w:val="18"/>
      <w:szCs w:val="18"/>
    </w:rPr>
  </w:style>
  <w:style w:type="character" w:customStyle="1" w:styleId="64">
    <w:name w:val="NormalCharacter"/>
    <w:qFormat/>
    <w:uiPriority w:val="0"/>
    <w:rPr>
      <w:kern w:val="2"/>
      <w:sz w:val="21"/>
      <w:szCs w:val="22"/>
      <w:lang w:val="en-US" w:eastAsia="zh-CN" w:bidi="ar-SA"/>
    </w:rPr>
  </w:style>
  <w:style w:type="character" w:customStyle="1" w:styleId="65">
    <w:name w:val="正文文本缩进 字符"/>
    <w:basedOn w:val="31"/>
    <w:link w:val="15"/>
    <w:qFormat/>
    <w:uiPriority w:val="0"/>
  </w:style>
  <w:style w:type="character" w:customStyle="1" w:styleId="66">
    <w:name w:val="正文文本 字符"/>
    <w:link w:val="14"/>
    <w:qFormat/>
    <w:uiPriority w:val="0"/>
    <w:rPr>
      <w:rFonts w:ascii="Times New Roman" w:hAnsi="Times New Roman" w:eastAsia="宋体" w:cs="Times New Roman"/>
      <w:szCs w:val="20"/>
    </w:rPr>
  </w:style>
  <w:style w:type="character" w:customStyle="1" w:styleId="67">
    <w:name w:val="正文文本首行缩进 2 字符"/>
    <w:link w:val="28"/>
    <w:qFormat/>
    <w:uiPriority w:val="0"/>
    <w:rPr>
      <w:rFonts w:ascii="Times New Roman" w:hAnsi="Times New Roman" w:eastAsia="宋体" w:cs="Times New Roman"/>
      <w:szCs w:val="20"/>
    </w:rPr>
  </w:style>
  <w:style w:type="character" w:customStyle="1" w:styleId="68">
    <w:name w:val="con_max"/>
    <w:basedOn w:val="31"/>
    <w:qFormat/>
    <w:uiPriority w:val="0"/>
  </w:style>
  <w:style w:type="paragraph" w:customStyle="1" w:styleId="69">
    <w:name w:val="WPSOffice手动目录 3"/>
    <w:qFormat/>
    <w:uiPriority w:val="0"/>
    <w:pPr>
      <w:ind w:leftChars="400"/>
    </w:pPr>
    <w:rPr>
      <w:rFonts w:ascii="Calibri" w:hAnsi="Calibri" w:eastAsia="宋体" w:cs="Times New Roman"/>
      <w:sz w:val="20"/>
      <w:szCs w:val="20"/>
    </w:rPr>
  </w:style>
  <w:style w:type="paragraph" w:customStyle="1" w:styleId="70">
    <w:name w:val="正文文本缩进1"/>
    <w:qFormat/>
    <w:uiPriority w:val="99"/>
    <w:pPr>
      <w:framePr w:wrap="around" w:vAnchor="margin" w:hAnchor="text" w:y="1"/>
      <w:widowControl w:val="0"/>
      <w:spacing w:line="400" w:lineRule="exact"/>
      <w:ind w:firstLine="480"/>
      <w:jc w:val="both"/>
    </w:pPr>
    <w:rPr>
      <w:rFonts w:ascii="Calibri" w:hAnsi="Calibri" w:eastAsia="宋体" w:cs="Calibri"/>
      <w:color w:val="000000"/>
      <w:sz w:val="24"/>
      <w:szCs w:val="24"/>
      <w:u w:color="000000"/>
      <w:lang w:val="en-US" w:eastAsia="zh-CN" w:bidi="ar-SA"/>
    </w:rPr>
  </w:style>
  <w:style w:type="paragraph" w:customStyle="1" w:styleId="71">
    <w:name w:val="AutoCorrect"/>
    <w:qFormat/>
    <w:uiPriority w:val="99"/>
    <w:pPr>
      <w:framePr w:wrap="around" w:vAnchor="margin" w:hAnchor="text" w:y="1"/>
      <w:widowControl w:val="0"/>
      <w:jc w:val="both"/>
    </w:pPr>
    <w:rPr>
      <w:rFonts w:ascii="Times New Roman" w:hAnsi="Arial Unicode MS" w:eastAsia="Times New Roman" w:cs="Arial Unicode MS"/>
      <w:color w:val="000000"/>
      <w:sz w:val="24"/>
      <w:szCs w:val="24"/>
      <w:u w:color="000000"/>
      <w:lang w:val="en-US" w:eastAsia="zh-CN" w:bidi="ar-SA"/>
    </w:rPr>
  </w:style>
  <w:style w:type="paragraph" w:customStyle="1" w:styleId="72">
    <w:name w:val="页眉与页脚"/>
    <w:qFormat/>
    <w:uiPriority w:val="99"/>
    <w:pPr>
      <w:framePr w:wrap="around" w:vAnchor="margin" w:hAnchor="text" w:y="1"/>
      <w:tabs>
        <w:tab w:val="right" w:pos="9020"/>
      </w:tabs>
    </w:pPr>
    <w:rPr>
      <w:rFonts w:ascii="Helvetica" w:hAnsi="Arial Unicode MS" w:eastAsia="Times New Roman" w:cs="Arial Unicode MS"/>
      <w:color w:val="000000"/>
      <w:sz w:val="24"/>
      <w:szCs w:val="24"/>
      <w:lang w:val="en-US" w:eastAsia="zh-CN" w:bidi="ar-SA"/>
    </w:rPr>
  </w:style>
  <w:style w:type="character" w:customStyle="1" w:styleId="73">
    <w:name w:val="font3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27453</Words>
  <Characters>28736</Characters>
  <Lines>115</Lines>
  <Paragraphs>32</Paragraphs>
  <TotalTime>18</TotalTime>
  <ScaleCrop>false</ScaleCrop>
  <LinksUpToDate>false</LinksUpToDate>
  <CharactersWithSpaces>31021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2016-05-23T06:46:00Z</dcterms:created>
  <dc:creator>工程环境部/华侨城物业服务公司(陈伊秋)</dc:creator>
  <cp:lastModifiedBy>张昊</cp:lastModifiedBy>
  <cp:lastPrinted>2024-07-01T09:23:00Z</cp:lastPrinted>
  <dcterms:modified xsi:type="dcterms:W3CDTF">2024-07-02T01:58:57Z</dcterms:modified>
  <dc:title>华侨城社区日常保洁服务项目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319186453_btnclosed</vt:lpwstr>
  </property>
  <property fmtid="{D5CDD505-2E9C-101B-9397-08002B2CF9AE}" pid="4" name="ICV">
    <vt:lpwstr>AD64AB7574A0448BB38ECD1E56297925_13</vt:lpwstr>
  </property>
</Properties>
</file>